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2132" w:rsidRDefault="00AA2132" w:rsidP="00AA2132">
      <w:pPr>
        <w:spacing w:after="0" w:line="240" w:lineRule="auto"/>
        <w:jc w:val="center"/>
        <w:rPr>
          <w:rFonts w:ascii="Times New Roman" w:eastAsia="Times New Roman" w:hAnsi="Times New Roman" w:cs="Times New Roman"/>
          <w:sz w:val="24"/>
          <w:szCs w:val="24"/>
          <w:lang w:eastAsia="ru-RU"/>
        </w:rPr>
      </w:pPr>
      <w:r w:rsidRPr="00AA2132">
        <w:rPr>
          <w:rFonts w:ascii="Times New Roman" w:eastAsia="Times New Roman" w:hAnsi="Times New Roman" w:cs="Times New Roman"/>
          <w:b/>
          <w:bCs/>
          <w:noProof/>
          <w:sz w:val="32"/>
          <w:szCs w:val="24"/>
          <w:lang w:eastAsia="ru-RU"/>
        </w:rPr>
        <w:drawing>
          <wp:inline distT="0" distB="0" distL="0" distR="0" wp14:anchorId="22640167" wp14:editId="71968489">
            <wp:extent cx="5939790" cy="8174490"/>
            <wp:effectExtent l="0" t="0" r="3810" b="0"/>
            <wp:docPr id="2" name="Рисунок 2" descr="C:\Users\Алсу\Pictures\2021-06-16\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Pictures\2021-06-16\Imag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9790" cy="8174490"/>
                    </a:xfrm>
                    <a:prstGeom prst="rect">
                      <a:avLst/>
                    </a:prstGeom>
                    <a:noFill/>
                    <a:ln>
                      <a:noFill/>
                    </a:ln>
                  </pic:spPr>
                </pic:pic>
              </a:graphicData>
            </a:graphic>
          </wp:inline>
        </w:drawing>
      </w: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ОГЛАВЛЕНИЕ</w:t>
      </w:r>
    </w:p>
    <w:p w:rsidR="00AA2132" w:rsidRPr="00AA2132" w:rsidRDefault="00AA2132" w:rsidP="00AA2132">
      <w:pPr>
        <w:spacing w:after="0" w:line="240" w:lineRule="auto"/>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1. ОБЩИЕ ПОЛОЖЕНИЯ                                                                                                           </w:t>
      </w:r>
    </w:p>
    <w:p w:rsidR="00AA2132" w:rsidRPr="00AA2132" w:rsidRDefault="00AA2132" w:rsidP="00AA2132">
      <w:pPr>
        <w:spacing w:after="0" w:line="240" w:lineRule="auto"/>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 ТРУДОВОЙ ДОГОВОР. ГАРАНТИИ ПРИ ЗАКЛЮЧЕНИИ, ИЗМЕНЕНИИ</w:t>
      </w:r>
    </w:p>
    <w:p w:rsidR="00AA2132" w:rsidRPr="00AA2132" w:rsidRDefault="00AA2132" w:rsidP="00AA2132">
      <w:pPr>
        <w:spacing w:after="0" w:line="240" w:lineRule="auto"/>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И РАСТОРЖЕНИИ ТРУДОВОГО ДОГОВОРА                                                                         </w:t>
      </w:r>
    </w:p>
    <w:p w:rsidR="00AA2132" w:rsidRPr="00AA2132" w:rsidRDefault="00AA2132" w:rsidP="00AA2132">
      <w:pPr>
        <w:spacing w:after="0" w:line="240" w:lineRule="auto"/>
        <w:contextualSpacing/>
        <w:jc w:val="both"/>
        <w:outlineLvl w:val="0"/>
        <w:rPr>
          <w:rFonts w:ascii="Times New Roman" w:eastAsia="Times New Roman" w:hAnsi="Times New Roman" w:cs="Times New Roman"/>
          <w:bCs/>
          <w:caps/>
          <w:sz w:val="24"/>
          <w:szCs w:val="24"/>
          <w:lang w:eastAsia="ru-RU"/>
        </w:rPr>
      </w:pPr>
      <w:r w:rsidRPr="00AA2132">
        <w:rPr>
          <w:rFonts w:ascii="Times New Roman" w:eastAsia="Times New Roman" w:hAnsi="Times New Roman" w:cs="Times New Roman"/>
          <w:sz w:val="24"/>
          <w:szCs w:val="24"/>
          <w:lang w:eastAsia="ru-RU"/>
        </w:rPr>
        <w:t>3. </w:t>
      </w:r>
      <w:r w:rsidRPr="00AA2132">
        <w:rPr>
          <w:rFonts w:ascii="Times New Roman" w:eastAsia="Times New Roman" w:hAnsi="Times New Roman" w:cs="Times New Roman"/>
          <w:bCs/>
          <w:caps/>
          <w:sz w:val="24"/>
          <w:szCs w:val="24"/>
          <w:lang w:eastAsia="ru-RU"/>
        </w:rPr>
        <w:t xml:space="preserve">рабочее время и время отдыха                                                                                 </w:t>
      </w:r>
    </w:p>
    <w:p w:rsidR="00AA2132" w:rsidRPr="00AA2132" w:rsidRDefault="00AA2132" w:rsidP="00AA2132">
      <w:pPr>
        <w:spacing w:after="0" w:line="240" w:lineRule="auto"/>
        <w:contextualSpacing/>
        <w:jc w:val="both"/>
        <w:outlineLvl w:val="0"/>
        <w:rPr>
          <w:rFonts w:ascii="Times New Roman" w:eastAsia="Times New Roman" w:hAnsi="Times New Roman" w:cs="Times New Roman"/>
          <w:bCs/>
          <w:caps/>
          <w:sz w:val="24"/>
          <w:szCs w:val="24"/>
          <w:lang w:eastAsia="ru-RU"/>
        </w:rPr>
      </w:pPr>
      <w:r w:rsidRPr="00AA2132">
        <w:rPr>
          <w:rFonts w:ascii="Times New Roman" w:eastAsia="Times New Roman" w:hAnsi="Times New Roman" w:cs="Times New Roman"/>
          <w:bCs/>
          <w:caps/>
          <w:sz w:val="24"/>
          <w:szCs w:val="24"/>
          <w:lang w:eastAsia="ru-RU"/>
        </w:rPr>
        <w:t>4</w:t>
      </w:r>
      <w:r w:rsidRPr="00AA2132">
        <w:rPr>
          <w:rFonts w:ascii="Times New Roman" w:eastAsia="Times New Roman" w:hAnsi="Times New Roman" w:cs="Times New Roman"/>
          <w:sz w:val="24"/>
          <w:szCs w:val="24"/>
          <w:lang w:eastAsia="ru-RU"/>
        </w:rPr>
        <w:t>. </w:t>
      </w:r>
      <w:r w:rsidRPr="00AA2132">
        <w:rPr>
          <w:rFonts w:ascii="Times New Roman" w:eastAsia="Times New Roman" w:hAnsi="Times New Roman" w:cs="Times New Roman"/>
          <w:bCs/>
          <w:caps/>
          <w:sz w:val="24"/>
          <w:szCs w:val="24"/>
          <w:lang w:eastAsia="ru-RU"/>
        </w:rPr>
        <w:t xml:space="preserve">Оплата и нормирование труда                                                                              </w:t>
      </w:r>
    </w:p>
    <w:p w:rsidR="00AA2132" w:rsidRPr="00AA2132" w:rsidRDefault="00AA2132" w:rsidP="00AA2132">
      <w:pPr>
        <w:spacing w:after="0" w:line="240" w:lineRule="auto"/>
        <w:contextualSpacing/>
        <w:jc w:val="both"/>
        <w:rPr>
          <w:rFonts w:ascii="Times New Roman" w:eastAsia="Times New Roman" w:hAnsi="Times New Roman" w:cs="Times New Roman"/>
          <w:bCs/>
          <w:caps/>
          <w:sz w:val="24"/>
          <w:szCs w:val="24"/>
          <w:lang w:eastAsia="ru-RU"/>
        </w:rPr>
      </w:pPr>
      <w:r w:rsidRPr="00AA2132">
        <w:rPr>
          <w:rFonts w:ascii="Times New Roman" w:eastAsia="Times New Roman" w:hAnsi="Times New Roman" w:cs="Times New Roman"/>
          <w:sz w:val="24"/>
          <w:szCs w:val="24"/>
          <w:lang w:eastAsia="ru-RU"/>
        </w:rPr>
        <w:lastRenderedPageBreak/>
        <w:t>5. </w:t>
      </w:r>
      <w:r w:rsidRPr="00AA2132">
        <w:rPr>
          <w:rFonts w:ascii="Times New Roman" w:eastAsia="Times New Roman" w:hAnsi="Times New Roman" w:cs="Times New Roman"/>
          <w:bCs/>
          <w:caps/>
          <w:sz w:val="24"/>
          <w:szCs w:val="24"/>
          <w:lang w:eastAsia="ru-RU"/>
        </w:rPr>
        <w:t xml:space="preserve">Социальные гарантии и меры социальной поддержки                           </w:t>
      </w:r>
    </w:p>
    <w:p w:rsidR="00AA2132" w:rsidRPr="00AA2132" w:rsidRDefault="00AA2132" w:rsidP="00AA2132">
      <w:pPr>
        <w:spacing w:after="0" w:line="240" w:lineRule="auto"/>
        <w:contextualSpacing/>
        <w:jc w:val="both"/>
        <w:rPr>
          <w:rFonts w:ascii="Times New Roman" w:eastAsia="Times New Roman" w:hAnsi="Times New Roman" w:cs="Times New Roman"/>
          <w:bCs/>
          <w:caps/>
          <w:sz w:val="24"/>
          <w:szCs w:val="24"/>
          <w:lang w:eastAsia="ru-RU"/>
        </w:rPr>
      </w:pPr>
      <w:r w:rsidRPr="00AA2132">
        <w:rPr>
          <w:rFonts w:ascii="Times New Roman" w:eastAsia="Times New Roman" w:hAnsi="Times New Roman" w:cs="Times New Roman"/>
          <w:bCs/>
          <w:caps/>
          <w:sz w:val="24"/>
          <w:szCs w:val="24"/>
          <w:lang w:eastAsia="ru-RU"/>
        </w:rPr>
        <w:t>6</w:t>
      </w:r>
      <w:r w:rsidRPr="00AA2132">
        <w:rPr>
          <w:rFonts w:ascii="Times New Roman" w:eastAsia="Times New Roman" w:hAnsi="Times New Roman" w:cs="Times New Roman"/>
          <w:sz w:val="24"/>
          <w:szCs w:val="24"/>
          <w:lang w:eastAsia="ru-RU"/>
        </w:rPr>
        <w:t>. </w:t>
      </w:r>
      <w:r w:rsidRPr="00AA2132">
        <w:rPr>
          <w:rFonts w:ascii="Times New Roman" w:eastAsia="Times New Roman" w:hAnsi="Times New Roman" w:cs="Times New Roman"/>
          <w:bCs/>
          <w:caps/>
          <w:sz w:val="24"/>
          <w:szCs w:val="24"/>
          <w:lang w:eastAsia="ru-RU"/>
        </w:rPr>
        <w:t xml:space="preserve">Охрана труда и здоровья                                                                                           </w:t>
      </w:r>
    </w:p>
    <w:p w:rsidR="00AA2132" w:rsidRPr="00AA2132" w:rsidRDefault="00AA2132" w:rsidP="00AA2132">
      <w:pPr>
        <w:spacing w:after="0" w:line="240" w:lineRule="auto"/>
        <w:contextualSpacing/>
        <w:jc w:val="both"/>
        <w:rPr>
          <w:rFonts w:ascii="Times New Roman" w:eastAsia="Times New Roman" w:hAnsi="Times New Roman" w:cs="Times New Roman"/>
          <w:bCs/>
          <w:sz w:val="24"/>
          <w:szCs w:val="24"/>
          <w:lang w:eastAsia="ru-RU"/>
        </w:rPr>
      </w:pPr>
      <w:r w:rsidRPr="00AA2132">
        <w:rPr>
          <w:rFonts w:ascii="Times New Roman" w:eastAsia="Times New Roman" w:hAnsi="Times New Roman" w:cs="Times New Roman"/>
          <w:bCs/>
          <w:caps/>
          <w:sz w:val="24"/>
          <w:szCs w:val="24"/>
          <w:lang w:eastAsia="ru-RU"/>
        </w:rPr>
        <w:t>7</w:t>
      </w:r>
      <w:r w:rsidRPr="00AA2132">
        <w:rPr>
          <w:rFonts w:ascii="Times New Roman" w:eastAsia="Times New Roman" w:hAnsi="Times New Roman" w:cs="Times New Roman"/>
          <w:sz w:val="24"/>
          <w:szCs w:val="24"/>
          <w:lang w:eastAsia="ru-RU"/>
        </w:rPr>
        <w:t>. </w:t>
      </w:r>
      <w:r w:rsidRPr="00AA2132">
        <w:rPr>
          <w:rFonts w:ascii="Times New Roman" w:eastAsia="Times New Roman" w:hAnsi="Times New Roman" w:cs="Times New Roman"/>
          <w:bCs/>
          <w:sz w:val="24"/>
          <w:szCs w:val="24"/>
          <w:lang w:eastAsia="ru-RU"/>
        </w:rPr>
        <w:t xml:space="preserve">ПОДДЕРЖКА МОЛОДЫХ ПЕДАГОГОВ                                                                             </w:t>
      </w:r>
    </w:p>
    <w:p w:rsidR="00AA2132" w:rsidRPr="00AA2132" w:rsidRDefault="00AA2132" w:rsidP="00AA2132">
      <w:pPr>
        <w:spacing w:after="0" w:line="240" w:lineRule="auto"/>
        <w:contextualSpacing/>
        <w:jc w:val="both"/>
        <w:rPr>
          <w:rFonts w:ascii="Times New Roman" w:eastAsia="Times New Roman" w:hAnsi="Times New Roman" w:cs="Times New Roman"/>
          <w:bCs/>
          <w:sz w:val="24"/>
          <w:szCs w:val="24"/>
          <w:lang w:eastAsia="ru-RU"/>
        </w:rPr>
      </w:pPr>
      <w:r w:rsidRPr="00AA2132">
        <w:rPr>
          <w:rFonts w:ascii="Times New Roman" w:eastAsia="Times New Roman" w:hAnsi="Times New Roman" w:cs="Times New Roman"/>
          <w:bCs/>
          <w:sz w:val="24"/>
          <w:szCs w:val="24"/>
          <w:lang w:eastAsia="ru-RU"/>
        </w:rPr>
        <w:t>8</w:t>
      </w:r>
      <w:r w:rsidRPr="00AA2132">
        <w:rPr>
          <w:rFonts w:ascii="Times New Roman" w:eastAsia="Times New Roman" w:hAnsi="Times New Roman" w:cs="Times New Roman"/>
          <w:sz w:val="24"/>
          <w:szCs w:val="24"/>
          <w:lang w:eastAsia="ru-RU"/>
        </w:rPr>
        <w:t>. </w:t>
      </w:r>
      <w:r w:rsidRPr="00AA2132">
        <w:rPr>
          <w:rFonts w:ascii="Times New Roman" w:eastAsia="Times New Roman" w:hAnsi="Times New Roman" w:cs="Times New Roman"/>
          <w:bCs/>
          <w:sz w:val="24"/>
          <w:szCs w:val="24"/>
          <w:lang w:eastAsia="ru-RU"/>
        </w:rPr>
        <w:t>ДОПОЛНИТЕЛЬНОЕ ПРОФЕССИОНАЛЬНОЕ ОБРАЗОВАНИЕ</w:t>
      </w:r>
    </w:p>
    <w:p w:rsidR="00AA2132" w:rsidRPr="00AA2132" w:rsidRDefault="00AA2132" w:rsidP="00AA2132">
      <w:pPr>
        <w:spacing w:after="0" w:line="240" w:lineRule="auto"/>
        <w:contextualSpacing/>
        <w:jc w:val="both"/>
        <w:rPr>
          <w:rFonts w:ascii="Times New Roman" w:eastAsia="Times New Roman" w:hAnsi="Times New Roman" w:cs="Times New Roman"/>
          <w:bCs/>
          <w:sz w:val="24"/>
          <w:szCs w:val="24"/>
          <w:lang w:eastAsia="ru-RU"/>
        </w:rPr>
      </w:pPr>
      <w:r w:rsidRPr="00AA2132">
        <w:rPr>
          <w:rFonts w:ascii="Times New Roman" w:eastAsia="Times New Roman" w:hAnsi="Times New Roman" w:cs="Times New Roman"/>
          <w:bCs/>
          <w:sz w:val="24"/>
          <w:szCs w:val="24"/>
          <w:lang w:eastAsia="ru-RU"/>
        </w:rPr>
        <w:t xml:space="preserve">РАБОТНИКОВ    </w:t>
      </w:r>
    </w:p>
    <w:p w:rsidR="00AA2132" w:rsidRPr="00AA2132" w:rsidRDefault="00AA2132" w:rsidP="00AA2132">
      <w:pPr>
        <w:spacing w:after="0" w:line="240" w:lineRule="auto"/>
        <w:contextualSpacing/>
        <w:jc w:val="both"/>
        <w:rPr>
          <w:rFonts w:ascii="Times New Roman" w:eastAsia="Times New Roman" w:hAnsi="Times New Roman" w:cs="Times New Roman"/>
          <w:bCs/>
          <w:sz w:val="24"/>
          <w:szCs w:val="24"/>
          <w:lang w:eastAsia="ru-RU"/>
        </w:rPr>
      </w:pPr>
      <w:r w:rsidRPr="00AA2132">
        <w:rPr>
          <w:rFonts w:ascii="Times New Roman" w:eastAsia="Times New Roman" w:hAnsi="Times New Roman" w:cs="Times New Roman"/>
          <w:bCs/>
          <w:sz w:val="24"/>
          <w:szCs w:val="24"/>
          <w:lang w:eastAsia="ru-RU"/>
        </w:rPr>
        <w:t xml:space="preserve">9. ПЕНСИОННОГО ОБЕСПЕЧЕНИЕ                                                                                                                        </w:t>
      </w:r>
    </w:p>
    <w:p w:rsidR="00AA2132" w:rsidRPr="00AA2132" w:rsidRDefault="00AA2132" w:rsidP="00AA2132">
      <w:pPr>
        <w:autoSpaceDE w:val="0"/>
        <w:autoSpaceDN w:val="0"/>
        <w:adjustRightInd w:val="0"/>
        <w:spacing w:after="0" w:line="240" w:lineRule="auto"/>
        <w:contextualSpacing/>
        <w:jc w:val="both"/>
        <w:rPr>
          <w:rFonts w:ascii="Times New Roman" w:eastAsia="Calibri" w:hAnsi="Times New Roman" w:cs="Times New Roman"/>
          <w:bCs/>
          <w:sz w:val="24"/>
          <w:szCs w:val="24"/>
          <w:lang w:eastAsia="ru-RU"/>
        </w:rPr>
      </w:pPr>
      <w:r w:rsidRPr="00AA2132">
        <w:rPr>
          <w:rFonts w:ascii="Times New Roman" w:eastAsia="Calibri" w:hAnsi="Times New Roman" w:cs="Times New Roman"/>
          <w:bCs/>
          <w:sz w:val="24"/>
          <w:szCs w:val="24"/>
          <w:lang w:eastAsia="ru-RU"/>
        </w:rPr>
        <w:t>10</w:t>
      </w:r>
      <w:r w:rsidRPr="00AA2132">
        <w:rPr>
          <w:rFonts w:ascii="Times New Roman" w:eastAsia="Calibri" w:hAnsi="Times New Roman" w:cs="Times New Roman"/>
          <w:sz w:val="24"/>
          <w:szCs w:val="24"/>
          <w:lang w:eastAsia="ru-RU"/>
        </w:rPr>
        <w:t>. </w:t>
      </w:r>
      <w:r w:rsidRPr="00AA2132">
        <w:rPr>
          <w:rFonts w:ascii="Times New Roman" w:eastAsia="Calibri" w:hAnsi="Times New Roman" w:cs="Times New Roman"/>
          <w:bCs/>
          <w:sz w:val="24"/>
          <w:szCs w:val="24"/>
          <w:lang w:eastAsia="ru-RU"/>
        </w:rPr>
        <w:t xml:space="preserve">СОЦИАЛЬНОЕ ПАРТНЁРСТВО                                                                                            </w:t>
      </w:r>
    </w:p>
    <w:p w:rsidR="00AA2132" w:rsidRPr="00AA2132" w:rsidRDefault="00AA2132" w:rsidP="00AA2132">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AA2132">
        <w:rPr>
          <w:rFonts w:ascii="Times New Roman" w:eastAsia="Times New Roman" w:hAnsi="Times New Roman" w:cs="Times New Roman"/>
          <w:color w:val="000000"/>
          <w:sz w:val="24"/>
          <w:szCs w:val="24"/>
          <w:lang w:eastAsia="ru-RU"/>
        </w:rPr>
        <w:t>11. </w:t>
      </w:r>
      <w:r w:rsidRPr="00AA2132">
        <w:rPr>
          <w:rFonts w:ascii="Times New Roman" w:eastAsia="Times New Roman" w:hAnsi="Times New Roman" w:cs="Times New Roman"/>
          <w:bCs/>
          <w:color w:val="000000"/>
          <w:sz w:val="24"/>
          <w:szCs w:val="24"/>
          <w:lang w:eastAsia="ru-RU"/>
        </w:rPr>
        <w:t xml:space="preserve">ГАРАНТИИ ПРОФСОЮЗНОЙ ДЕЯТЕЛЬНОСТИ                                                            </w:t>
      </w:r>
    </w:p>
    <w:p w:rsidR="00AA2132" w:rsidRPr="00AA2132" w:rsidRDefault="00AA2132" w:rsidP="00AA2132">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AA2132">
        <w:rPr>
          <w:rFonts w:ascii="Times New Roman" w:eastAsia="Calibri" w:hAnsi="Times New Roman" w:cs="Times New Roman"/>
          <w:bCs/>
          <w:sz w:val="24"/>
          <w:szCs w:val="24"/>
          <w:lang w:eastAsia="ru-RU"/>
        </w:rPr>
        <w:t>12</w:t>
      </w:r>
      <w:r w:rsidRPr="00AA2132">
        <w:rPr>
          <w:rFonts w:ascii="Times New Roman" w:eastAsia="Calibri" w:hAnsi="Times New Roman" w:cs="Times New Roman"/>
          <w:sz w:val="24"/>
          <w:szCs w:val="24"/>
          <w:lang w:eastAsia="ru-RU"/>
        </w:rPr>
        <w:t>. </w:t>
      </w:r>
      <w:r w:rsidRPr="00AA2132">
        <w:rPr>
          <w:rFonts w:ascii="Times New Roman" w:eastAsia="Times New Roman" w:hAnsi="Times New Roman" w:cs="Times New Roman"/>
          <w:color w:val="000000"/>
          <w:sz w:val="24"/>
          <w:szCs w:val="24"/>
          <w:lang w:eastAsia="ru-RU"/>
        </w:rPr>
        <w:t>КОНТРОЛЬ ЗА ВЫПОЛНЕНИЕМ КОЛЛЕКТИВНОГО ДОГОВОРА.</w:t>
      </w:r>
    </w:p>
    <w:p w:rsidR="00AA2132" w:rsidRPr="00AA2132" w:rsidRDefault="00AA2132" w:rsidP="00AA2132">
      <w:pPr>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sidRPr="00AA2132">
        <w:rPr>
          <w:rFonts w:ascii="Times New Roman" w:eastAsia="Calibri" w:hAnsi="Times New Roman" w:cs="Times New Roman"/>
          <w:sz w:val="24"/>
          <w:szCs w:val="24"/>
          <w:lang w:eastAsia="ru-RU"/>
        </w:rPr>
        <w:t xml:space="preserve">ОТВЕТСТВЕННОСТЬ СТОРОН КОЛЛЕКТИВНОГО ДОГОВОРА                                       </w:t>
      </w:r>
    </w:p>
    <w:p w:rsidR="00AA2132" w:rsidRPr="00AA2132" w:rsidRDefault="00AA2132" w:rsidP="00AA2132">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AA2132">
        <w:rPr>
          <w:rFonts w:ascii="Times New Roman" w:eastAsia="Times New Roman" w:hAnsi="Times New Roman" w:cs="Times New Roman"/>
          <w:color w:val="000000"/>
          <w:sz w:val="24"/>
          <w:szCs w:val="24"/>
          <w:lang w:eastAsia="ru-RU"/>
        </w:rPr>
        <w:t>13. </w:t>
      </w:r>
      <w:r w:rsidRPr="00AA2132">
        <w:rPr>
          <w:rFonts w:ascii="Times New Roman" w:eastAsia="Times New Roman" w:hAnsi="Times New Roman" w:cs="Times New Roman"/>
          <w:bCs/>
          <w:color w:val="000000"/>
          <w:sz w:val="24"/>
          <w:szCs w:val="24"/>
          <w:lang w:eastAsia="ru-RU"/>
        </w:rPr>
        <w:t xml:space="preserve">ЗАКЛЮЧИТЕЛЬНЫЕ ПОЛОЖЕНИЯ    </w:t>
      </w:r>
    </w:p>
    <w:p w:rsidR="00AA2132" w:rsidRPr="00AA2132" w:rsidRDefault="00AA2132" w:rsidP="00AA2132">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bCs/>
          <w:color w:val="000000"/>
          <w:sz w:val="24"/>
          <w:szCs w:val="24"/>
          <w:lang w:eastAsia="ru-RU"/>
        </w:rPr>
        <w:t xml:space="preserve">14. СПОРТ И ЗДОРОВЬЕ                                                                            </w:t>
      </w:r>
    </w:p>
    <w:p w:rsidR="00AA2132" w:rsidRPr="00AA2132" w:rsidRDefault="00AA2132" w:rsidP="00AA2132">
      <w:pPr>
        <w:autoSpaceDE w:val="0"/>
        <w:autoSpaceDN w:val="0"/>
        <w:adjustRightInd w:val="0"/>
        <w:spacing w:after="0" w:line="240" w:lineRule="auto"/>
        <w:jc w:val="center"/>
        <w:rPr>
          <w:rFonts w:ascii="Times New Roman" w:eastAsia="Times New Roman" w:hAnsi="Times New Roman" w:cs="Times New Roman"/>
          <w:bCs/>
          <w:color w:val="000000"/>
          <w:sz w:val="24"/>
          <w:szCs w:val="24"/>
          <w:lang w:eastAsia="ru-RU"/>
        </w:rPr>
      </w:pPr>
    </w:p>
    <w:p w:rsidR="00AA2132" w:rsidRPr="00AA2132" w:rsidRDefault="00AA2132" w:rsidP="00AA2132">
      <w:pPr>
        <w:autoSpaceDE w:val="0"/>
        <w:autoSpaceDN w:val="0"/>
        <w:adjustRightInd w:val="0"/>
        <w:spacing w:after="0" w:line="240" w:lineRule="auto"/>
        <w:jc w:val="center"/>
        <w:rPr>
          <w:rFonts w:ascii="Times New Roman" w:eastAsia="Times New Roman" w:hAnsi="Times New Roman" w:cs="Times New Roman"/>
          <w:bCs/>
          <w:color w:val="000000"/>
          <w:sz w:val="24"/>
          <w:szCs w:val="24"/>
          <w:lang w:eastAsia="ru-RU"/>
        </w:rPr>
      </w:pPr>
    </w:p>
    <w:p w:rsidR="00AA2132" w:rsidRPr="00AA2132" w:rsidRDefault="00AA2132" w:rsidP="00AA2132">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ind w:hanging="142"/>
        <w:jc w:val="center"/>
        <w:rPr>
          <w:rFonts w:ascii="Times New Roman" w:eastAsia="Times New Roman" w:hAnsi="Times New Roman" w:cs="Times New Roman"/>
          <w:b/>
          <w:sz w:val="24"/>
          <w:szCs w:val="24"/>
          <w:lang w:eastAsia="ru-RU"/>
        </w:rPr>
      </w:pPr>
    </w:p>
    <w:p w:rsidR="00AA2132" w:rsidRPr="00AA2132" w:rsidRDefault="00AA2132" w:rsidP="00AA2132">
      <w:pPr>
        <w:spacing w:after="0" w:line="240" w:lineRule="auto"/>
        <w:ind w:hanging="142"/>
        <w:jc w:val="center"/>
        <w:rPr>
          <w:rFonts w:ascii="Times New Roman" w:eastAsia="Times New Roman" w:hAnsi="Times New Roman" w:cs="Times New Roman"/>
          <w:b/>
          <w:sz w:val="24"/>
          <w:szCs w:val="24"/>
          <w:lang w:eastAsia="ru-RU"/>
        </w:rPr>
      </w:pPr>
    </w:p>
    <w:p w:rsidR="00AA2132" w:rsidRPr="00AA2132" w:rsidRDefault="00AA2132" w:rsidP="00AA2132">
      <w:pPr>
        <w:spacing w:after="0" w:line="240" w:lineRule="auto"/>
        <w:ind w:hanging="142"/>
        <w:jc w:val="center"/>
        <w:rPr>
          <w:rFonts w:ascii="Times New Roman" w:eastAsia="Times New Roman" w:hAnsi="Times New Roman" w:cs="Times New Roman"/>
          <w:b/>
          <w:sz w:val="24"/>
          <w:szCs w:val="24"/>
          <w:lang w:eastAsia="ru-RU"/>
        </w:rPr>
      </w:pPr>
      <w:r w:rsidRPr="00AA2132">
        <w:rPr>
          <w:rFonts w:ascii="Times New Roman" w:eastAsia="Times New Roman" w:hAnsi="Times New Roman" w:cs="Times New Roman"/>
          <w:b/>
          <w:sz w:val="24"/>
          <w:szCs w:val="24"/>
          <w:lang w:eastAsia="ru-RU"/>
        </w:rPr>
        <w:t>I. ОБЩИЕ ПОЛОЖЕНИЯ</w:t>
      </w:r>
    </w:p>
    <w:p w:rsidR="00AA2132" w:rsidRPr="00AA2132" w:rsidRDefault="00AA2132" w:rsidP="00AA2132">
      <w:pPr>
        <w:spacing w:after="0" w:line="240" w:lineRule="auto"/>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w:t>
      </w:r>
      <w:r w:rsidRPr="00AA2132">
        <w:rPr>
          <w:rFonts w:ascii="Times New Roman" w:eastAsia="Times New Roman" w:hAnsi="Times New Roman" w:cs="Times New Roman"/>
          <w:sz w:val="24"/>
          <w:szCs w:val="24"/>
          <w:lang w:eastAsia="ru-RU"/>
        </w:rPr>
        <w:lastRenderedPageBreak/>
        <w:t>социально-трудовые отношения в Муниципальном автономном дошкольном образовательном учреждении «Детский сад № 100 с татарским языком воспитания и обучения комбинированного вида» Советского района г. Казани.</w:t>
      </w:r>
    </w:p>
    <w:p w:rsidR="00AA2132" w:rsidRPr="00AA2132" w:rsidRDefault="00AA2132" w:rsidP="00AA2132">
      <w:pPr>
        <w:spacing w:after="0" w:line="240" w:lineRule="auto"/>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
          <w:sz w:val="24"/>
          <w:szCs w:val="24"/>
          <w:lang w:eastAsia="ru-RU"/>
        </w:rPr>
        <w:t xml:space="preserve">          </w:t>
      </w:r>
      <w:r w:rsidRPr="00AA2132">
        <w:rPr>
          <w:rFonts w:ascii="Times New Roman" w:eastAsia="Times New Roman" w:hAnsi="Times New Roman" w:cs="Times New Roman"/>
          <w:sz w:val="24"/>
          <w:szCs w:val="24"/>
          <w:lang w:eastAsia="ru-RU"/>
        </w:rPr>
        <w:t>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Основой для заключения коллективного договора являются: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Конституция Российской Федерации;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Трудовой кодекс Российской Федерации (далее –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Федеральный закон от 29 декабря 2012 г. № 273-ФЗ «Об образовании в Российской Федерации» (далее – Федеральный закон № 273-ФЗ);</w:t>
      </w:r>
    </w:p>
    <w:p w:rsidR="00AA2132" w:rsidRPr="00AA2132" w:rsidRDefault="00AA2132" w:rsidP="00AA2132">
      <w:pPr>
        <w:spacing w:after="0" w:line="240" w:lineRule="auto"/>
        <w:ind w:firstLine="567"/>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shd w:val="clear" w:color="auto" w:fill="FFFFFF"/>
          <w:lang w:eastAsia="ru-RU"/>
        </w:rPr>
        <w:t>Закон Республики Татарстан от 18 января 1995 г. № 2303-XII «О профессиональных союзах»;</w:t>
      </w:r>
    </w:p>
    <w:p w:rsidR="00AA2132" w:rsidRPr="00AA2132" w:rsidRDefault="00AA2132" w:rsidP="00AA2132">
      <w:pPr>
        <w:spacing w:after="0" w:line="240" w:lineRule="auto"/>
        <w:ind w:firstLine="567"/>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AA2132" w:rsidRPr="00AA2132" w:rsidRDefault="00AA2132" w:rsidP="00AA2132">
      <w:pPr>
        <w:spacing w:after="0" w:line="240" w:lineRule="auto"/>
        <w:ind w:firstLine="567"/>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AA2132">
        <w:rPr>
          <w:rFonts w:ascii="Times New Roman" w:eastAsia="Times New Roman" w:hAnsi="Times New Roman" w:cs="Times New Roman"/>
          <w:sz w:val="24"/>
          <w:szCs w:val="24"/>
          <w:lang w:eastAsia="x-none"/>
        </w:rPr>
        <w:t>21</w:t>
      </w:r>
      <w:r w:rsidRPr="00AA2132">
        <w:rPr>
          <w:rFonts w:ascii="Times New Roman" w:eastAsia="Times New Roman" w:hAnsi="Times New Roman" w:cs="Times New Roman"/>
          <w:sz w:val="24"/>
          <w:szCs w:val="24"/>
          <w:lang w:val="x-none" w:eastAsia="x-none"/>
        </w:rPr>
        <w:t>-20</w:t>
      </w:r>
      <w:r w:rsidRPr="00AA2132">
        <w:rPr>
          <w:rFonts w:ascii="Times New Roman" w:eastAsia="Times New Roman" w:hAnsi="Times New Roman" w:cs="Times New Roman"/>
          <w:sz w:val="24"/>
          <w:szCs w:val="24"/>
          <w:lang w:eastAsia="x-none"/>
        </w:rPr>
        <w:t>22</w:t>
      </w:r>
      <w:r w:rsidRPr="00AA2132">
        <w:rPr>
          <w:rFonts w:ascii="Times New Roman" w:eastAsia="Times New Roman" w:hAnsi="Times New Roman" w:cs="Times New Roman"/>
          <w:sz w:val="24"/>
          <w:szCs w:val="24"/>
          <w:lang w:val="x-none" w:eastAsia="x-none"/>
        </w:rPr>
        <w:t xml:space="preserve"> годы;</w:t>
      </w:r>
    </w:p>
    <w:p w:rsidR="00AA2132" w:rsidRPr="00AA2132" w:rsidRDefault="00AA2132" w:rsidP="00AA2132">
      <w:pPr>
        <w:tabs>
          <w:tab w:val="left" w:pos="34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просвещения Российской Федерации на 2021-2023гг.;</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A2132" w:rsidRPr="00AA2132" w:rsidRDefault="00AA2132" w:rsidP="00AA2132">
      <w:pPr>
        <w:spacing w:after="0" w:line="240" w:lineRule="auto"/>
        <w:rPr>
          <w:rFonts w:ascii="Times New Roman" w:eastAsia="Times New Roman" w:hAnsi="Times New Roman" w:cs="Times New Roman"/>
          <w:sz w:val="24"/>
          <w:szCs w:val="24"/>
          <w:lang w:eastAsia="ru-RU"/>
        </w:rPr>
      </w:pPr>
      <w:r w:rsidRPr="00AA2132">
        <w:rPr>
          <w:rFonts w:ascii="Times New Roman" w:eastAsia="Times New Roman" w:hAnsi="Times New Roman" w:cs="Times New Roman"/>
          <w:color w:val="000000"/>
          <w:sz w:val="24"/>
          <w:szCs w:val="24"/>
          <w:lang w:eastAsia="ru-RU"/>
        </w:rPr>
        <w:t xml:space="preserve">        Территориальное соглашение на 2021-2023гг. (</w:t>
      </w:r>
      <w:r w:rsidRPr="00AA2132">
        <w:rPr>
          <w:rFonts w:ascii="Times New Roman" w:eastAsia="Times New Roman" w:hAnsi="Times New Roman" w:cs="Times New Roman"/>
          <w:sz w:val="24"/>
          <w:szCs w:val="24"/>
          <w:lang w:eastAsia="ru-RU"/>
        </w:rPr>
        <w:t>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гг.</w:t>
      </w:r>
    </w:p>
    <w:p w:rsidR="00AA2132" w:rsidRPr="00AA2132" w:rsidRDefault="00AA2132" w:rsidP="00AA2132">
      <w:pPr>
        <w:shd w:val="clear" w:color="auto" w:fill="FFFFFF"/>
        <w:tabs>
          <w:tab w:val="left" w:pos="1022"/>
        </w:tabs>
        <w:spacing w:after="0" w:line="240" w:lineRule="auto"/>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Сторонами коллективного договора являются: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работодатель в лице его представителя – руководителя образовательной организации заведующего Муниципального бюджетного дошкольного образовательного учреждения «Детский сад № 68 комбинированного вида» Советского района г. Казани  </w:t>
      </w:r>
      <w:r w:rsidRPr="00AA2132">
        <w:rPr>
          <w:rFonts w:ascii="Times New Roman" w:eastAsia="Times New Roman" w:hAnsi="Times New Roman" w:cs="Times New Roman"/>
          <w:b/>
          <w:i/>
          <w:sz w:val="24"/>
          <w:szCs w:val="24"/>
          <w:lang w:eastAsia="ru-RU"/>
        </w:rPr>
        <w:t xml:space="preserve">Закировой Зухрой Файзрахмановны </w:t>
      </w:r>
      <w:r w:rsidRPr="00AA2132">
        <w:rPr>
          <w:rFonts w:ascii="Times New Roman" w:eastAsia="Times New Roman" w:hAnsi="Times New Roman" w:cs="Times New Roman"/>
          <w:bCs/>
          <w:i/>
          <w:sz w:val="24"/>
          <w:szCs w:val="24"/>
          <w:lang w:eastAsia="ru-RU"/>
        </w:rPr>
        <w:t xml:space="preserve"> </w:t>
      </w:r>
      <w:r w:rsidRPr="00AA2132">
        <w:rPr>
          <w:rFonts w:ascii="Times New Roman" w:eastAsia="Times New Roman" w:hAnsi="Times New Roman" w:cs="Times New Roman"/>
          <w:sz w:val="24"/>
          <w:szCs w:val="24"/>
          <w:lang w:eastAsia="ru-RU"/>
        </w:rPr>
        <w:t xml:space="preserve">работники образовательной организации в лице их представителя – </w:t>
      </w:r>
      <w:r w:rsidRPr="00AA2132">
        <w:rPr>
          <w:rFonts w:ascii="Times New Roman" w:eastAsia="Times New Roman" w:hAnsi="Times New Roman" w:cs="Times New Roman"/>
          <w:b/>
          <w:i/>
          <w:sz w:val="24"/>
          <w:szCs w:val="24"/>
          <w:lang w:eastAsia="ru-RU"/>
        </w:rPr>
        <w:t>Галиевой Лилией Фаатовны</w:t>
      </w:r>
      <w:r w:rsidRPr="00AA2132">
        <w:rPr>
          <w:rFonts w:ascii="Times New Roman" w:eastAsia="Times New Roman" w:hAnsi="Times New Roman" w:cs="Times New Roman"/>
          <w:sz w:val="24"/>
          <w:szCs w:val="24"/>
          <w:lang w:eastAsia="ru-RU"/>
        </w:rPr>
        <w:t>, председателя первичной профсоюзной организации (далее – выборный орган первичной профсоюзной организации) Муниципального автономного дошкольного образовательного учреждения «Детский сад № 100 с татарским языком воспитания и обучения комбинированного вида» Советского района г. Казани.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1.5.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A2132" w:rsidRPr="00AA2132" w:rsidRDefault="00AA2132" w:rsidP="00AA2132">
      <w:pPr>
        <w:spacing w:after="0" w:line="240" w:lineRule="auto"/>
        <w:ind w:firstLine="708"/>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trike/>
          <w:sz w:val="24"/>
          <w:szCs w:val="24"/>
          <w:lang w:eastAsia="ru-RU"/>
        </w:rPr>
      </w:pPr>
      <w:r w:rsidRPr="00AA2132">
        <w:rPr>
          <w:rFonts w:ascii="Times New Roman" w:eastAsia="Times New Roman" w:hAnsi="Times New Roman" w:cs="Times New Roman"/>
          <w:sz w:val="24"/>
          <w:szCs w:val="24"/>
          <w:lang w:eastAsia="ru-RU"/>
        </w:rPr>
        <w:t>1.6.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Для достижения поставленных целей: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sz w:val="24"/>
          <w:szCs w:val="24"/>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десятидневный срок, сообщать выборному органу первичной профсоюзной организации свой мотивированный ответ по каждому вопросу;</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AA2132">
        <w:rPr>
          <w:rFonts w:ascii="Times New Roman" w:eastAsia="Times New Roman" w:hAnsi="Times New Roman" w:cs="Times New Roman"/>
          <w:color w:val="000000"/>
          <w:sz w:val="24"/>
          <w:szCs w:val="24"/>
          <w:lang w:eastAsia="ru-RU"/>
        </w:rPr>
        <w:t>образовательной организации</w:t>
      </w:r>
      <w:r w:rsidRPr="00AA2132">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трех дней со дня получения работодателем решения от соответствующего государственного органа;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sz w:val="24"/>
          <w:szCs w:val="24"/>
          <w:lang w:eastAsia="ru-RU"/>
        </w:rPr>
        <w:t>работодатель обеспечивает соблюдение законодательства о защите персональных данных, о</w:t>
      </w:r>
      <w:r w:rsidRPr="00AA2132">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sz w:val="24"/>
          <w:szCs w:val="24"/>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w:t>
      </w:r>
    </w:p>
    <w:p w:rsidR="00AA2132" w:rsidRPr="00AA2132" w:rsidRDefault="00AA2132" w:rsidP="00AA2132">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 и нормами главы 61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1.9.</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 соответствии с действующим законодательством (статья 54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1.10.</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53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 и настоящим коллективным договором;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участие в разработке и принятии коллективного договора;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членство в комиссиях организации </w:t>
      </w:r>
      <w:r w:rsidRPr="00AA2132">
        <w:rPr>
          <w:rFonts w:ascii="Times New Roman" w:eastAsia="Times New Roman" w:hAnsi="Times New Roman" w:cs="Times New Roman"/>
          <w:color w:val="000000"/>
          <w:sz w:val="24"/>
          <w:szCs w:val="24"/>
          <w:lang w:eastAsia="ru-RU"/>
        </w:rPr>
        <w:t>с целью защиты трудовых прав работников</w:t>
      </w:r>
      <w:r w:rsidRPr="00AA2132">
        <w:rPr>
          <w:rFonts w:ascii="Times New Roman" w:eastAsia="Times New Roman" w:hAnsi="Times New Roman" w:cs="Times New Roman"/>
          <w:sz w:val="24"/>
          <w:szCs w:val="24"/>
          <w:lang w:eastAsia="ru-RU"/>
        </w:rPr>
        <w:t>.</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Работодатель признаёт первичную профсоюзную организацию Муниципального автономного дошкольного образовательного учреждения «Детский сад № 100 с татарским языком воспитания и обучения комбинированного вида» Советского района г. Казани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12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1.13.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A2132" w:rsidRPr="00AA2132" w:rsidRDefault="00AA2132" w:rsidP="00AA2132">
      <w:pPr>
        <w:spacing w:after="0" w:line="240" w:lineRule="auto"/>
        <w:ind w:firstLine="709"/>
        <w:contextualSpacing/>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AA2132">
        <w:rPr>
          <w:rFonts w:ascii="Times New Roman" w:eastAsia="Times New Roman" w:hAnsi="Times New Roman" w:cs="Times New Roman"/>
          <w:b/>
          <w:bCs/>
          <w:caps/>
          <w:sz w:val="24"/>
          <w:szCs w:val="24"/>
          <w:lang w:val="en-US" w:eastAsia="ru-RU"/>
        </w:rPr>
        <w:t>II</w:t>
      </w:r>
      <w:r w:rsidRPr="00AA2132">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AA2132" w:rsidRPr="00AA2132" w:rsidRDefault="00AA2132" w:rsidP="00AA2132">
      <w:pPr>
        <w:spacing w:after="0" w:line="240" w:lineRule="auto"/>
        <w:ind w:firstLine="709"/>
        <w:contextualSpacing/>
        <w:jc w:val="center"/>
        <w:rPr>
          <w:rFonts w:ascii="Times New Roman" w:eastAsia="Times New Roman" w:hAnsi="Times New Roman" w:cs="Times New Roman"/>
          <w:sz w:val="24"/>
          <w:szCs w:val="24"/>
          <w:lang w:eastAsia="ru-RU"/>
        </w:rPr>
      </w:pP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2.1.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 1) принятым по согласованию с выборным органом первичной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Стороны договорились о том, что:</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sz w:val="24"/>
          <w:szCs w:val="24"/>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bCs/>
          <w:iCs/>
          <w:sz w:val="24"/>
          <w:szCs w:val="24"/>
          <w:lang w:eastAsia="ru-RU"/>
        </w:rPr>
      </w:pPr>
      <w:r w:rsidRPr="00AA2132">
        <w:rPr>
          <w:rFonts w:ascii="Times New Roman" w:eastAsia="Times New Roman" w:hAnsi="Times New Roman" w:cs="Times New Roman"/>
          <w:b/>
          <w:bCs/>
          <w:iCs/>
          <w:sz w:val="24"/>
          <w:szCs w:val="24"/>
          <w:lang w:eastAsia="ru-RU"/>
        </w:rPr>
        <w:t>2.2.</w:t>
      </w:r>
      <w:r w:rsidRPr="00AA2132">
        <w:rPr>
          <w:rFonts w:ascii="Times New Roman" w:eastAsia="Arial Unicode MS" w:hAnsi="Times New Roman" w:cs="Times New Roman"/>
          <w:b/>
          <w:bCs/>
          <w:color w:val="000000"/>
          <w:kern w:val="1"/>
          <w:sz w:val="24"/>
          <w:szCs w:val="24"/>
          <w:lang w:eastAsia="ru-RU"/>
        </w:rPr>
        <w:t> </w:t>
      </w:r>
      <w:r w:rsidRPr="00AA2132">
        <w:rPr>
          <w:rFonts w:ascii="Times New Roman" w:eastAsia="Times New Roman" w:hAnsi="Times New Roman" w:cs="Times New Roman"/>
          <w:b/>
          <w:bCs/>
          <w:iCs/>
          <w:sz w:val="24"/>
          <w:szCs w:val="24"/>
          <w:lang w:eastAsia="ru-RU"/>
        </w:rPr>
        <w:t>Работодатель обязуется: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2.2.1.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2.2.2.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2.2.3.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2.2.4.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 xml:space="preserve">Своевременно </w:t>
      </w:r>
      <w:r w:rsidRPr="00AA2132">
        <w:rPr>
          <w:rFonts w:ascii="Times New Roman" w:eastAsia="Times New Roman" w:hAnsi="Times New Roman" w:cs="Times New Roman"/>
          <w:sz w:val="24"/>
          <w:szCs w:val="24"/>
          <w:lang w:eastAsia="ru-RU"/>
        </w:rPr>
        <w:t xml:space="preserve">и в полном объёме </w:t>
      </w:r>
      <w:r w:rsidRPr="00AA2132">
        <w:rPr>
          <w:rFonts w:ascii="Times New Roman" w:eastAsia="Times New Roman" w:hAnsi="Times New Roman" w:cs="Times New Roman"/>
          <w:iCs/>
          <w:sz w:val="24"/>
          <w:szCs w:val="24"/>
          <w:lang w:eastAsia="ru-RU"/>
        </w:rPr>
        <w:t>осуществлять перечисление за работников страховых взносов на: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обязательное медицинское страхование;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-выплату страховой части пенсии;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lastRenderedPageBreak/>
        <w:t>-</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2.2.7.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AA2132">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AA2132">
        <w:rPr>
          <w:rFonts w:ascii="Times New Roman" w:eastAsia="Times New Roman" w:hAnsi="Times New Roman" w:cs="Times New Roman"/>
          <w:iCs/>
          <w:sz w:val="24"/>
          <w:szCs w:val="24"/>
          <w:lang w:eastAsia="ru-RU"/>
        </w:rPr>
        <w:t xml:space="preserve">.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sz w:val="24"/>
          <w:szCs w:val="24"/>
          <w:lang w:eastAsia="ru-RU"/>
        </w:rPr>
        <w:t>2.2.9.</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trike/>
          <w:sz w:val="24"/>
          <w:szCs w:val="24"/>
          <w:lang w:eastAsia="ru-RU"/>
        </w:rPr>
      </w:pPr>
      <w:r w:rsidRPr="00AA2132">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ТК</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РФ).</w:t>
      </w:r>
    </w:p>
    <w:p w:rsidR="00AA2132" w:rsidRPr="00AA2132" w:rsidRDefault="00AA2132" w:rsidP="00AA2132">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2.2.10.</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 включении в должностные обязанности педагогических работников только следующих обязанностей, связанных с:</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
          <w:sz w:val="24"/>
          <w:szCs w:val="24"/>
          <w:lang w:eastAsia="ru-RU"/>
        </w:rPr>
      </w:pPr>
      <w:r w:rsidRPr="00AA2132">
        <w:rPr>
          <w:rFonts w:ascii="Times New Roman" w:eastAsia="Times New Roman" w:hAnsi="Times New Roman" w:cs="Times New Roman"/>
          <w:i/>
          <w:sz w:val="24"/>
          <w:szCs w:val="24"/>
          <w:lang w:eastAsia="ru-RU"/>
        </w:rPr>
        <w:t xml:space="preserve"> -</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
          <w:sz w:val="24"/>
          <w:szCs w:val="24"/>
          <w:lang w:eastAsia="ru-RU"/>
        </w:rPr>
        <w:t>для воспитателей: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а)</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б)</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ведением журнала педагогической диагностики (мониторинга);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
          <w:sz w:val="24"/>
          <w:szCs w:val="24"/>
          <w:lang w:eastAsia="ru-RU"/>
        </w:rPr>
      </w:pPr>
      <w:r w:rsidRPr="00AA2132">
        <w:rPr>
          <w:rFonts w:ascii="Times New Roman" w:eastAsia="Times New Roman" w:hAnsi="Times New Roman" w:cs="Times New Roman"/>
          <w:i/>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
          <w:sz w:val="24"/>
          <w:szCs w:val="24"/>
          <w:lang w:eastAsia="ru-RU"/>
        </w:rPr>
        <w:t>для педагогов дополнительного образования: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а)</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участием в составлении программы учебных занятий;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б)</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составлением планов учебных занятий;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 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eastAsia="ru-RU"/>
        </w:rPr>
        <w:t>2.2.13.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A2132" w:rsidRPr="00AA2132" w:rsidRDefault="00AA2132" w:rsidP="00AA2132">
      <w:pPr>
        <w:spacing w:after="0" w:line="240" w:lineRule="auto"/>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ab/>
        <w:t>-  одинокие матери и отцы, воспитывающие ребенка в возрасте до 16 лет;</w:t>
      </w:r>
    </w:p>
    <w:p w:rsidR="00AA2132" w:rsidRPr="00AA2132" w:rsidRDefault="00AA2132" w:rsidP="00AA2132">
      <w:pPr>
        <w:spacing w:after="0" w:line="240" w:lineRule="auto"/>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ab/>
        <w:t>- родители, имеющие ребенка – инвалида в возрасте до 18 лет;</w:t>
      </w:r>
    </w:p>
    <w:p w:rsidR="00AA2132" w:rsidRPr="00AA2132" w:rsidRDefault="00AA2132" w:rsidP="00AA2132">
      <w:pPr>
        <w:spacing w:after="0" w:line="240" w:lineRule="auto"/>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ab/>
        <w:t>- проработавшие в организации свыше 10 лет;</w:t>
      </w:r>
    </w:p>
    <w:p w:rsidR="00AA2132" w:rsidRPr="00AA2132" w:rsidRDefault="00AA2132" w:rsidP="00AA2132">
      <w:pPr>
        <w:spacing w:after="0" w:line="240" w:lineRule="auto"/>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ab/>
        <w:t>- награжденные государственными и (или) ведомственными наградами в связи с педагогической деятельностью;</w:t>
      </w:r>
    </w:p>
    <w:p w:rsidR="00AA2132" w:rsidRPr="00AA2132" w:rsidRDefault="00AA2132" w:rsidP="00AA2132">
      <w:pPr>
        <w:spacing w:after="0" w:line="240" w:lineRule="auto"/>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A2132" w:rsidRPr="00AA2132" w:rsidRDefault="00AA2132" w:rsidP="00AA2132">
      <w:pPr>
        <w:spacing w:after="0" w:line="240" w:lineRule="auto"/>
        <w:jc w:val="both"/>
        <w:rPr>
          <w:rFonts w:ascii="Times New Roman" w:eastAsia="Times New Roman" w:hAnsi="Times New Roman" w:cs="Times New Roman"/>
          <w:bCs/>
          <w:sz w:val="24"/>
          <w:szCs w:val="24"/>
          <w:lang w:eastAsia="x-none"/>
        </w:rPr>
      </w:pPr>
      <w:r w:rsidRPr="00AA2132">
        <w:rPr>
          <w:rFonts w:ascii="Times New Roman" w:eastAsia="Times New Roman" w:hAnsi="Times New Roman" w:cs="Times New Roman"/>
          <w:bCs/>
          <w:sz w:val="24"/>
          <w:szCs w:val="24"/>
          <w:lang w:eastAsia="x-none"/>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AA2132" w:rsidRPr="00AA2132" w:rsidRDefault="00AA2132" w:rsidP="00AA2132">
      <w:pPr>
        <w:spacing w:after="0" w:line="240" w:lineRule="auto"/>
        <w:jc w:val="both"/>
        <w:rPr>
          <w:rFonts w:ascii="Times New Roman" w:eastAsia="Times New Roman" w:hAnsi="Times New Roman" w:cs="Times New Roman"/>
          <w:bCs/>
          <w:sz w:val="24"/>
          <w:szCs w:val="24"/>
          <w:lang w:eastAsia="x-none"/>
        </w:rPr>
      </w:pPr>
      <w:r w:rsidRPr="00AA2132">
        <w:rPr>
          <w:rFonts w:ascii="Times New Roman" w:eastAsia="Times New Roman" w:hAnsi="Times New Roman" w:cs="Times New Roman"/>
          <w:bCs/>
          <w:sz w:val="24"/>
          <w:szCs w:val="24"/>
          <w:lang w:eastAsia="x-none"/>
        </w:rPr>
        <w:lastRenderedPageBreak/>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 с работником – членом Профсоюза.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Осуществлять выплаты, предусмотренные статьёй 178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AA2132" w:rsidRPr="00AA2132" w:rsidRDefault="00AA2132" w:rsidP="00AA2132">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AA2132" w:rsidRPr="00AA2132" w:rsidRDefault="00AA2132" w:rsidP="00AA2132">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AA2132" w:rsidRPr="00AA2132" w:rsidRDefault="00AA2132" w:rsidP="00AA2132">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AA2132" w:rsidRPr="00AA2132" w:rsidRDefault="00AA2132" w:rsidP="00AA2132">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AA2132" w:rsidRPr="00AA2132" w:rsidRDefault="00AA2132" w:rsidP="00AA2132">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2.2.19.</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2.2.20.</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bCs/>
          <w:iCs/>
          <w:sz w:val="24"/>
          <w:szCs w:val="24"/>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b/>
          <w:bCs/>
          <w:color w:val="000000"/>
          <w:sz w:val="24"/>
          <w:szCs w:val="24"/>
          <w:lang w:eastAsia="ru-RU"/>
        </w:rPr>
        <w:t>2.3.</w:t>
      </w:r>
      <w:r w:rsidRPr="00AA2132">
        <w:rPr>
          <w:rFonts w:ascii="Times New Roman" w:eastAsia="Arial Unicode MS" w:hAnsi="Times New Roman" w:cs="Times New Roman"/>
          <w:b/>
          <w:bCs/>
          <w:color w:val="000000"/>
          <w:kern w:val="1"/>
          <w:sz w:val="24"/>
          <w:szCs w:val="24"/>
          <w:lang w:eastAsia="ru-RU"/>
        </w:rPr>
        <w:t> </w:t>
      </w:r>
      <w:r w:rsidRPr="00AA2132">
        <w:rPr>
          <w:rFonts w:ascii="Times New Roman" w:eastAsia="Times New Roman" w:hAnsi="Times New Roman" w:cs="Times New Roman"/>
          <w:b/>
          <w:bCs/>
          <w:color w:val="000000"/>
          <w:sz w:val="24"/>
          <w:szCs w:val="24"/>
          <w:lang w:eastAsia="ru-RU"/>
        </w:rPr>
        <w:t>Выборный орган первичной профсоюзной организации обязуется: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2.3.1.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color w:val="000000"/>
          <w:sz w:val="24"/>
          <w:szCs w:val="24"/>
          <w:lang w:eastAsia="ru-RU"/>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w:t>
      </w:r>
      <w:r w:rsidRPr="00AA2132">
        <w:rPr>
          <w:rFonts w:ascii="Times New Roman" w:eastAsia="Times New Roman" w:hAnsi="Times New Roman" w:cs="Times New Roman"/>
          <w:color w:val="000000"/>
          <w:sz w:val="24"/>
          <w:szCs w:val="24"/>
          <w:lang w:eastAsia="ru-RU"/>
        </w:rPr>
        <w:lastRenderedPageBreak/>
        <w:t>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2.3.2.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2.3.3.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color w:val="000000"/>
          <w:sz w:val="24"/>
          <w:szCs w:val="24"/>
          <w:lang w:eastAsia="ru-RU"/>
        </w:rPr>
        <w:t xml:space="preserve">Осуществлять контроль за выполнением коллективного договора, </w:t>
      </w:r>
      <w:r w:rsidRPr="00AA2132">
        <w:rPr>
          <w:rFonts w:ascii="Times New Roman" w:eastAsia="Times New Roman" w:hAnsi="Times New Roman" w:cs="Times New Roman"/>
          <w:sz w:val="24"/>
          <w:szCs w:val="24"/>
          <w:lang w:eastAsia="ru-RU"/>
        </w:rPr>
        <w:t>локальных нормативных актов</w:t>
      </w:r>
      <w:r w:rsidRPr="00AA2132">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2.3.4.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AA2132">
        <w:rPr>
          <w:rFonts w:ascii="Times New Roman" w:eastAsia="Times New Roman" w:hAnsi="Times New Roman" w:cs="Times New Roman"/>
          <w:sz w:val="24"/>
          <w:szCs w:val="24"/>
          <w:lang w:eastAsia="ru-RU"/>
        </w:rPr>
        <w:t>предусмотренным трудовым законодательством</w:t>
      </w:r>
      <w:r w:rsidRPr="00AA2132">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2.3.5.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color w:val="000000"/>
          <w:sz w:val="24"/>
          <w:szCs w:val="24"/>
          <w:lang w:eastAsia="ru-RU"/>
        </w:rPr>
        <w:t>РФ.</w:t>
      </w:r>
    </w:p>
    <w:p w:rsidR="00AA2132" w:rsidRPr="00AA2132" w:rsidRDefault="00AA2132" w:rsidP="00AA2132">
      <w:pPr>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AA2132" w:rsidRPr="00AA2132" w:rsidRDefault="00AA2132" w:rsidP="00AA213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AA2132">
        <w:rPr>
          <w:rFonts w:ascii="Times New Roman" w:eastAsia="Times New Roman" w:hAnsi="Times New Roman" w:cs="Times New Roman"/>
          <w:b/>
          <w:bCs/>
          <w:caps/>
          <w:sz w:val="24"/>
          <w:szCs w:val="24"/>
          <w:lang w:val="en-US" w:eastAsia="ru-RU"/>
        </w:rPr>
        <w:t>III</w:t>
      </w:r>
      <w:r w:rsidRPr="00AA2132">
        <w:rPr>
          <w:rFonts w:ascii="Times New Roman" w:eastAsia="Times New Roman" w:hAnsi="Times New Roman" w:cs="Times New Roman"/>
          <w:b/>
          <w:bCs/>
          <w:caps/>
          <w:sz w:val="24"/>
          <w:szCs w:val="24"/>
          <w:lang w:eastAsia="ru-RU"/>
        </w:rPr>
        <w:t>. рабочее время и время отдыха</w:t>
      </w:r>
    </w:p>
    <w:p w:rsidR="00AA2132" w:rsidRPr="00AA2132" w:rsidRDefault="00AA2132" w:rsidP="00AA2132">
      <w:pPr>
        <w:spacing w:after="0" w:line="240" w:lineRule="auto"/>
        <w:ind w:firstLine="709"/>
        <w:contextualSpacing/>
        <w:jc w:val="center"/>
        <w:rPr>
          <w:rFonts w:ascii="Times New Roman" w:eastAsia="Times New Roman" w:hAnsi="Times New Roman" w:cs="Times New Roman"/>
          <w:b/>
          <w:bCs/>
          <w:sz w:val="24"/>
          <w:szCs w:val="24"/>
          <w:lang w:eastAsia="ru-RU"/>
        </w:rPr>
      </w:pP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Стороны пришли к соглашению о том, что:</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A2132" w:rsidRPr="00AA2132" w:rsidRDefault="00AA2132" w:rsidP="00AA2132">
      <w:pPr>
        <w:widowControl w:val="0"/>
        <w:suppressAutoHyphens/>
        <w:autoSpaceDE w:val="0"/>
        <w:spacing w:after="0" w:line="240" w:lineRule="auto"/>
        <w:ind w:firstLine="709"/>
        <w:contextualSpacing/>
        <w:jc w:val="both"/>
        <w:rPr>
          <w:rFonts w:ascii="Times New Roman" w:eastAsia="Times New Roman" w:hAnsi="Times New Roman" w:cs="Times New Roman"/>
          <w:kern w:val="1"/>
          <w:sz w:val="24"/>
          <w:szCs w:val="24"/>
          <w:highlight w:val="lightGray"/>
          <w:lang w:eastAsia="ar-SA"/>
        </w:rPr>
      </w:pPr>
      <w:r w:rsidRPr="00AA2132">
        <w:rPr>
          <w:rFonts w:ascii="Times New Roman" w:eastAsia="Times New Roman" w:hAnsi="Times New Roman" w:cs="Times New Roman"/>
          <w:sz w:val="24"/>
          <w:szCs w:val="24"/>
          <w:lang w:eastAsia="ar-SA"/>
        </w:rPr>
        <w:t>3.1.1.</w:t>
      </w:r>
      <w:r w:rsidRPr="00AA2132">
        <w:rPr>
          <w:rFonts w:ascii="Times New Roman" w:eastAsia="Arial Unicode MS" w:hAnsi="Times New Roman" w:cs="Times New Roman"/>
          <w:color w:val="000000"/>
          <w:kern w:val="1"/>
          <w:sz w:val="24"/>
          <w:szCs w:val="24"/>
          <w:lang w:eastAsia="ar-SA"/>
        </w:rPr>
        <w:t> </w:t>
      </w:r>
      <w:r w:rsidRPr="00AA2132">
        <w:rPr>
          <w:rFonts w:ascii="Times New Roman" w:eastAsia="Times New Roman" w:hAnsi="Times New Roman" w:cs="Times New Roman"/>
          <w:sz w:val="24"/>
          <w:szCs w:val="24"/>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3.1.2.</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Фактический объём учебной   работы (далее – учебная нагрузка) на новый учебный год воспитателей и других работников, ведущих преподавательскую работу помимо основной работы (далее – педагог),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педагог знал, с какой учебной нагрузкой он будет работать в новом учебном году, а также для обеспечения предупреждения педагога в письменном виде не менее чем за два месяца о возможных ее изменениях.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При установлении педагогам,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Изменение (увеличение или снижение) объёма учебной нагрузки педагога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1.6</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приложения 2 к приказу №</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1601.</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Уменьшение или увеличение учебной нагрузки педагогов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1.7,</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5.2 приложения 2 к приказу №</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1601, в том числе: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а)</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по взаимному согласию сторон;</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б)</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по инициативе работодателя в случаях: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trike/>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уменьшения количества часов по учебным планам и программам, сокращения количества групп;</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восстановления на работе педагога, ранее выполнявшего эту учебную нагрузку;</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iCs/>
          <w:sz w:val="24"/>
          <w:szCs w:val="24"/>
          <w:lang w:eastAsia="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Объём учебной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Высвобождающаяся в связи с увольнением воспитателей, педагогических работников учебная нагрузка должна предлагаться, прежде всего, тем педагогам, учебная нагрузка которых установлена в объёме менее нормы часов за ставку заработной платы.</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Учебная нагрузка педагогов,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педагогам на период нахождения указанных работников в соответствующих отпусках.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группах, кружках, которая не считается совместительством.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педагоги,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AA2132">
        <w:rPr>
          <w:rFonts w:ascii="Times New Roman" w:eastAsia="Times New Roman" w:hAnsi="Times New Roman" w:cs="Times New Roman"/>
          <w:sz w:val="24"/>
          <w:szCs w:val="24"/>
          <w:lang w:eastAsia="ru-RU"/>
        </w:rPr>
        <w:t>выборного органа первичной профсоюзной организации</w:t>
      </w:r>
      <w:r w:rsidRPr="00AA2132">
        <w:rPr>
          <w:rFonts w:ascii="Times New Roman" w:eastAsia="Times New Roman" w:hAnsi="Times New Roman" w:cs="Times New Roman"/>
          <w:iCs/>
          <w:sz w:val="24"/>
          <w:szCs w:val="24"/>
          <w:lang w:eastAsia="ru-RU"/>
        </w:rPr>
        <w:t>.</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Для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AA2132" w:rsidRPr="00AA2132" w:rsidRDefault="00AA2132" w:rsidP="00AA2132">
      <w:pPr>
        <w:spacing w:after="0" w:line="240" w:lineRule="auto"/>
        <w:ind w:firstLine="709"/>
        <w:contextualSpacing/>
        <w:jc w:val="both"/>
        <w:rPr>
          <w:rFonts w:ascii="Times New Roman" w:eastAsia="Arial CYR" w:hAnsi="Times New Roman" w:cs="Times New Roman"/>
          <w:color w:val="000000"/>
          <w:sz w:val="24"/>
          <w:szCs w:val="24"/>
          <w:lang w:eastAsia="ru-RU"/>
        </w:rPr>
      </w:pPr>
      <w:r w:rsidRPr="00AA2132">
        <w:rPr>
          <w:rFonts w:ascii="Times New Roman" w:eastAsia="Times New Roman" w:hAnsi="Times New Roman" w:cs="Times New Roman"/>
          <w:sz w:val="24"/>
          <w:szCs w:val="24"/>
          <w:lang w:eastAsia="ru-RU"/>
        </w:rPr>
        <w:t>3.1.5.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Arial CYR" w:hAnsi="Times New Roman" w:cs="Times New Roman"/>
          <w:color w:val="000000"/>
          <w:sz w:val="24"/>
          <w:szCs w:val="24"/>
          <w:lang w:eastAsia="ru-RU"/>
        </w:rPr>
        <w:t xml:space="preserve">Для работников и руководителей организации, расположенной в сельской местности, из числа женщин в соответствии со статьёй </w:t>
      </w:r>
      <w:r w:rsidRPr="00AA2132">
        <w:rPr>
          <w:rFonts w:ascii="Times New Roman" w:eastAsia="Times New Roman" w:hAnsi="Times New Roman" w:cs="Times New Roman"/>
          <w:sz w:val="24"/>
          <w:szCs w:val="24"/>
          <w:lang w:eastAsia="ru-RU"/>
        </w:rPr>
        <w:t xml:space="preserve">263.1. ТК РФ </w:t>
      </w:r>
      <w:r w:rsidRPr="00AA2132">
        <w:rPr>
          <w:rFonts w:ascii="Times New Roman" w:eastAsia="Arial CYR" w:hAnsi="Times New Roman" w:cs="Times New Roman"/>
          <w:color w:val="000000"/>
          <w:sz w:val="24"/>
          <w:szCs w:val="24"/>
          <w:lang w:eastAsia="ru-RU"/>
        </w:rPr>
        <w:t xml:space="preserve">устанавливается сокращенная продолжительность рабочего времени не более 36 часов, если меньшая </w:t>
      </w:r>
      <w:r w:rsidRPr="00AA2132">
        <w:rPr>
          <w:rFonts w:ascii="Times New Roman" w:eastAsia="Arial CYR" w:hAnsi="Times New Roman" w:cs="Times New Roman"/>
          <w:color w:val="000000"/>
          <w:sz w:val="24"/>
          <w:szCs w:val="24"/>
          <w:lang w:eastAsia="ru-RU"/>
        </w:rPr>
        <w:lastRenderedPageBreak/>
        <w:t xml:space="preserve">продолжительность не предусмотрена иными законодательными актами. </w:t>
      </w:r>
      <w:r w:rsidRPr="00AA2132">
        <w:rPr>
          <w:rFonts w:ascii="Times New Roman" w:eastAsia="Arial CYR" w:hAnsi="Times New Roman" w:cs="Times New Roman"/>
          <w:sz w:val="24"/>
          <w:szCs w:val="24"/>
          <w:lang w:eastAsia="ru-RU"/>
        </w:rPr>
        <w:t>При этом заработная плата выплачивается в том же размере, что и при полной рабочей неделе</w:t>
      </w:r>
      <w:r w:rsidRPr="00AA2132">
        <w:rPr>
          <w:rFonts w:ascii="Times New Roman" w:eastAsia="Arial CYR" w:hAnsi="Times New Roman" w:cs="Times New Roman"/>
          <w:color w:val="000000"/>
          <w:sz w:val="24"/>
          <w:szCs w:val="24"/>
          <w:lang w:eastAsia="ru-RU"/>
        </w:rPr>
        <w:t>.</w:t>
      </w:r>
    </w:p>
    <w:p w:rsidR="00AA2132" w:rsidRPr="00AA2132" w:rsidRDefault="00AA2132" w:rsidP="00AA2132">
      <w:pPr>
        <w:spacing w:after="0" w:line="240" w:lineRule="auto"/>
        <w:ind w:firstLine="709"/>
        <w:contextualSpacing/>
        <w:jc w:val="both"/>
        <w:rPr>
          <w:rFonts w:ascii="Times New Roman" w:eastAsia="Arial CYR" w:hAnsi="Times New Roman" w:cs="Times New Roman"/>
          <w:color w:val="000000"/>
          <w:sz w:val="24"/>
          <w:szCs w:val="24"/>
          <w:lang w:eastAsia="ru-RU"/>
        </w:rPr>
      </w:pPr>
      <w:r w:rsidRPr="00AA2132">
        <w:rPr>
          <w:rFonts w:ascii="Times New Roman" w:eastAsia="Arial CYR" w:hAnsi="Times New Roman" w:cs="Times New Roman"/>
          <w:color w:val="000000"/>
          <w:sz w:val="24"/>
          <w:szCs w:val="24"/>
          <w:lang w:eastAsia="ru-RU"/>
        </w:rPr>
        <w:t>3.1.6.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trike/>
          <w:sz w:val="24"/>
          <w:szCs w:val="24"/>
          <w:lang w:eastAsia="ru-RU"/>
        </w:rPr>
      </w:pPr>
      <w:r w:rsidRPr="00AA2132">
        <w:rPr>
          <w:rFonts w:ascii="Times New Roman" w:eastAsia="Times New Roman" w:hAnsi="Times New Roman" w:cs="Times New Roman"/>
          <w:sz w:val="24"/>
          <w:szCs w:val="24"/>
          <w:lang w:eastAsia="ru-RU"/>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3.1.8.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AA2132">
        <w:rPr>
          <w:rFonts w:ascii="Times New Roman" w:eastAsia="Times New Roman" w:hAnsi="Times New Roman" w:cs="Times New Roman"/>
          <w:bCs/>
          <w:sz w:val="24"/>
          <w:szCs w:val="24"/>
          <w:lang w:eastAsia="ru-RU"/>
        </w:rPr>
        <w:t>последнего учебного занятия.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3.1.9.</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Режим рабочего времени работников в течение пятидневной недели с </w:t>
      </w:r>
      <w:r w:rsidRPr="00AA2132">
        <w:rPr>
          <w:rFonts w:ascii="Times New Roman" w:eastAsia="Times New Roman" w:hAnsi="Times New Roman" w:cs="Times New Roman"/>
          <w:i/>
          <w:sz w:val="24"/>
          <w:szCs w:val="24"/>
          <w:lang w:eastAsia="ru-RU"/>
        </w:rPr>
        <w:t xml:space="preserve">  </w:t>
      </w:r>
      <w:r w:rsidRPr="00AA2132">
        <w:rPr>
          <w:rFonts w:ascii="Times New Roman" w:eastAsia="Times New Roman" w:hAnsi="Times New Roman" w:cs="Times New Roman"/>
          <w:sz w:val="24"/>
          <w:szCs w:val="24"/>
          <w:lang w:eastAsia="ru-RU"/>
        </w:rPr>
        <w:t>двумя</w:t>
      </w:r>
      <w:r w:rsidRPr="00AA2132">
        <w:rPr>
          <w:rFonts w:ascii="Times New Roman" w:eastAsia="Times New Roman" w:hAnsi="Times New Roman" w:cs="Times New Roman"/>
          <w:i/>
          <w:sz w:val="24"/>
          <w:szCs w:val="24"/>
          <w:lang w:eastAsia="ru-RU"/>
        </w:rPr>
        <w:t xml:space="preserve"> </w:t>
      </w:r>
      <w:r w:rsidRPr="00AA2132">
        <w:rPr>
          <w:rFonts w:ascii="Times New Roman" w:eastAsia="Times New Roman" w:hAnsi="Times New Roman" w:cs="Times New Roman"/>
          <w:sz w:val="24"/>
          <w:szCs w:val="24"/>
          <w:lang w:eastAsia="ru-RU"/>
        </w:rPr>
        <w:t>выходными днями в неделю, а также распределение объёма учебной нагрузки педагогов в течение дня (недели), устанавливается правилами внутреннего трудового распорядка, расписанием учебных занятий.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Общим выходным днем является суббота и воскресенье.</w:t>
      </w:r>
    </w:p>
    <w:p w:rsidR="00AA2132" w:rsidRPr="00AA2132" w:rsidRDefault="00AA2132" w:rsidP="00AA2132">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3.1.10.</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Составление расписания учебных занятий осуществляется с учётом рационального использования рабочего времени педагога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AA2132" w:rsidRPr="00AA2132" w:rsidRDefault="00AA2132" w:rsidP="00AA2132">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При составлении расписаний занятий организация обязана исключить нерациональные затраты времени педагогов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установленных между учебными занятиями   для обучающихся.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В период, не совпадающий с ежегодными оплачиваемыми отпусками, а также в периоды отмены учебных занятий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с сохранением заработной платы.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A2132" w:rsidRPr="00AA2132" w:rsidRDefault="00AA2132" w:rsidP="00AA2132">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 3.1.13.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3.1.14.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3.1.15.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AA2132">
        <w:rPr>
          <w:rFonts w:ascii="Times New Roman" w:eastAsia="Times New Roman" w:hAnsi="Times New Roman" w:cs="Times New Roman"/>
          <w:spacing w:val="-6"/>
          <w:sz w:val="24"/>
          <w:szCs w:val="24"/>
          <w:lang w:eastAsia="ru-RU"/>
        </w:rPr>
        <w:t>3.1.16.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pacing w:val="-6"/>
          <w:sz w:val="24"/>
          <w:szCs w:val="24"/>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AA2132">
        <w:rPr>
          <w:rFonts w:ascii="Times New Roman" w:eastAsia="Times New Roman" w:hAnsi="Times New Roman" w:cs="Times New Roman"/>
          <w:spacing w:val="-6"/>
          <w:sz w:val="24"/>
          <w:szCs w:val="24"/>
          <w:lang w:eastAsia="ru-RU"/>
        </w:rPr>
        <w:t xml:space="preserve">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pacing w:val="-6"/>
          <w:sz w:val="24"/>
          <w:szCs w:val="24"/>
          <w:lang w:eastAsia="ru-RU"/>
        </w:rPr>
        <w:t>3.1.17.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Педагогическим работникам предоставляется ежегодный основной удлинённый оплачиваемый отпуск, продолжительностью 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 времени начала отпуска работник должен быть письменно извещен не позднее, чем за две недели до его начала.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eastAsia="ru-RU"/>
        </w:rPr>
        <w:lastRenderedPageBreak/>
        <w:t>3.1.18.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rsidR="00AA2132" w:rsidRPr="00AA2132" w:rsidRDefault="00AA2132" w:rsidP="00AA2132">
      <w:pPr>
        <w:spacing w:after="0" w:line="240" w:lineRule="auto"/>
        <w:ind w:firstLine="705"/>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 за работу с вредными условиями труда;</w:t>
      </w:r>
    </w:p>
    <w:p w:rsidR="00AA2132" w:rsidRPr="00AA2132" w:rsidRDefault="00AA2132" w:rsidP="00AA2132">
      <w:pPr>
        <w:spacing w:after="0" w:line="240" w:lineRule="auto"/>
        <w:ind w:firstLine="705"/>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 за ненормированный рабочий день;</w:t>
      </w:r>
    </w:p>
    <w:p w:rsidR="00AA2132" w:rsidRPr="00AA2132" w:rsidRDefault="00AA2132" w:rsidP="00AA2132">
      <w:pPr>
        <w:spacing w:after="0" w:line="240" w:lineRule="auto"/>
        <w:ind w:firstLine="705"/>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val="x-none" w:eastAsia="x-none"/>
        </w:rPr>
        <w:t>- за особый характер работы;</w:t>
      </w:r>
    </w:p>
    <w:p w:rsidR="00AA2132" w:rsidRPr="00AA2132" w:rsidRDefault="00AA2132" w:rsidP="00AA2132">
      <w:pPr>
        <w:suppressAutoHyphens/>
        <w:autoSpaceDE w:val="0"/>
        <w:spacing w:after="0" w:line="240" w:lineRule="auto"/>
        <w:ind w:firstLine="567"/>
        <w:jc w:val="both"/>
        <w:rPr>
          <w:rFonts w:ascii="Times New Roman" w:eastAsia="Times New Roman" w:hAnsi="Times New Roman" w:cs="Times New Roman"/>
          <w:i/>
          <w:kern w:val="1"/>
          <w:sz w:val="24"/>
          <w:szCs w:val="24"/>
          <w:lang w:eastAsia="ar-SA"/>
        </w:rPr>
      </w:pPr>
      <w:r w:rsidRPr="00AA2132">
        <w:rPr>
          <w:rFonts w:ascii="Times New Roman" w:eastAsia="Times New Roman" w:hAnsi="Times New Roman" w:cs="Times New Roman"/>
          <w:sz w:val="24"/>
          <w:szCs w:val="24"/>
          <w:lang w:eastAsia="ru-RU"/>
        </w:rPr>
        <w:t>Работникам, занятым на работах с вредными и опасными условиями</w:t>
      </w:r>
      <w:r w:rsidRPr="00AA2132">
        <w:rPr>
          <w:rFonts w:ascii="Times New Roman" w:eastAsia="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 </w:t>
      </w:r>
      <w:r w:rsidRPr="00AA2132">
        <w:rPr>
          <w:rFonts w:ascii="Times New Roman" w:eastAsia="Times New Roman" w:hAnsi="Times New Roman" w:cs="Times New Roman"/>
          <w:i/>
          <w:kern w:val="1"/>
          <w:sz w:val="24"/>
          <w:szCs w:val="24"/>
          <w:lang w:eastAsia="ar-SA"/>
        </w:rPr>
        <w:t>продолжительность которых определяется в соответствии с приложением № 2 коллективного договора.</w:t>
      </w:r>
    </w:p>
    <w:p w:rsidR="00AA2132" w:rsidRPr="00AA2132" w:rsidRDefault="00AA2132" w:rsidP="00AA2132">
      <w:pPr>
        <w:spacing w:after="0" w:line="240" w:lineRule="auto"/>
        <w:ind w:firstLine="705"/>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3.1.19.</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3.1.20.</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3.1.21.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14 календарных дней.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3.1.22.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Исчисление среднего заработка для оплаты ежегодного отпуска производится в соответствии со статьёй 139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3.1.23.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w:t>
      </w:r>
      <w:r w:rsidRPr="00AA2132">
        <w:rPr>
          <w:rFonts w:ascii="Times New Roman" w:eastAsia="Times New Roman" w:hAnsi="Times New Roman" w:cs="Times New Roman"/>
          <w:sz w:val="24"/>
          <w:szCs w:val="24"/>
          <w:lang w:eastAsia="ru-RU"/>
        </w:rPr>
        <w:lastRenderedPageBreak/>
        <w:t>продолжительность которого определяется по соглашению между работником и работодателем.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3.1.24.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родителям, воспитывающим двух или более детей в возрасте до 14 лет – 14 календарных дней;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 связи с переездом на новое место жительства – 2 календарных дня;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для проводов детей на военную службу – 1 календарный день;</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тяжелого заболевания близкого родственника – 2 календарных дня;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работающим пенсионерам по старости (по возрасту) – до 14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календарных дней в году;</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работающим инвалидам – до 60 календарных дней в году.</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3.1.25.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Выборный орган первичной профсоюзной организации обязуется: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3.2.1.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3.2.2.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3.2.3.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AA2132" w:rsidRPr="00AA2132" w:rsidRDefault="00AA2132" w:rsidP="00AA213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AA2132" w:rsidRPr="00AA2132" w:rsidRDefault="00AA2132" w:rsidP="00AA213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AA2132">
        <w:rPr>
          <w:rFonts w:ascii="Times New Roman" w:eastAsia="Times New Roman" w:hAnsi="Times New Roman" w:cs="Times New Roman"/>
          <w:b/>
          <w:bCs/>
          <w:caps/>
          <w:sz w:val="24"/>
          <w:szCs w:val="24"/>
          <w:lang w:val="en-US" w:eastAsia="ru-RU"/>
        </w:rPr>
        <w:t>IV</w:t>
      </w:r>
      <w:r w:rsidRPr="00AA2132">
        <w:rPr>
          <w:rFonts w:ascii="Times New Roman" w:eastAsia="Times New Roman" w:hAnsi="Times New Roman" w:cs="Times New Roman"/>
          <w:b/>
          <w:bCs/>
          <w:caps/>
          <w:sz w:val="24"/>
          <w:szCs w:val="24"/>
          <w:lang w:eastAsia="ru-RU"/>
        </w:rPr>
        <w:t>. Оплата и нормирование труда</w:t>
      </w:r>
    </w:p>
    <w:p w:rsidR="00AA2132" w:rsidRPr="00AA2132" w:rsidRDefault="00AA2132" w:rsidP="00AA2132">
      <w:pPr>
        <w:spacing w:after="0" w:line="240" w:lineRule="auto"/>
        <w:ind w:firstLine="709"/>
        <w:contextualSpacing/>
        <w:jc w:val="center"/>
        <w:rPr>
          <w:rFonts w:ascii="Times New Roman" w:eastAsia="MS Mincho" w:hAnsi="Times New Roman" w:cs="Times New Roman"/>
          <w:sz w:val="24"/>
          <w:szCs w:val="24"/>
          <w:lang w:eastAsia="ru-RU"/>
        </w:rPr>
      </w:pP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4.1.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AA2132" w:rsidRPr="00AA2132" w:rsidRDefault="00AA2132" w:rsidP="00AA2132">
      <w:pPr>
        <w:spacing w:after="0" w:line="240" w:lineRule="auto"/>
        <w:ind w:firstLine="709"/>
        <w:contextualSpacing/>
        <w:jc w:val="both"/>
        <w:rPr>
          <w:rFonts w:ascii="Times New Roman" w:eastAsia="MS Mincho" w:hAnsi="Times New Roman" w:cs="Times New Roman"/>
          <w:i/>
          <w:iCs/>
          <w:sz w:val="24"/>
          <w:szCs w:val="24"/>
          <w:lang w:eastAsia="ru-RU"/>
        </w:rPr>
      </w:pPr>
      <w:r w:rsidRPr="00AA2132">
        <w:rPr>
          <w:rFonts w:ascii="Times New Roman" w:eastAsia="MS Mincho" w:hAnsi="Times New Roman" w:cs="Times New Roman"/>
          <w:sz w:val="24"/>
          <w:szCs w:val="24"/>
          <w:lang w:eastAsia="ru-RU"/>
        </w:rPr>
        <w:t>4.1.1.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Днями выплаты заработной платы являются: 10 числа текущего месяца и 25 числа следующего месяца за предыдущий месяц</w:t>
      </w:r>
      <w:r w:rsidRPr="00AA2132">
        <w:rPr>
          <w:rFonts w:ascii="Times New Roman" w:eastAsia="MS Mincho" w:hAnsi="Times New Roman" w:cs="Times New Roman"/>
          <w:i/>
          <w:iCs/>
          <w:sz w:val="24"/>
          <w:szCs w:val="24"/>
          <w:lang w:eastAsia="ru-RU"/>
        </w:rPr>
        <w:t>.</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4.1.2.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При выплате заработной платы работнику вручается расчётный листок, с указанием:</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sidRPr="00AA2132">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w:t>
      </w:r>
      <w:r w:rsidRPr="00AA2132">
        <w:rPr>
          <w:rFonts w:ascii="Times New Roman" w:eastAsia="Times New Roman" w:hAnsi="Times New Roman" w:cs="Times New Roman"/>
          <w:iCs/>
          <w:sz w:val="24"/>
          <w:szCs w:val="24"/>
          <w:lang w:eastAsia="ru-RU"/>
        </w:rPr>
        <w:lastRenderedPageBreak/>
        <w:t>платы, оплаты отпуска, выплат при увольнении и (или) других выплат, причитающихся работнику;</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размеров и оснований произведенных удержаний;</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общей денежной суммы, подлежащей выплате.</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4.1.3. </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4.1.4. Работник обязан получать расчетный листок на руки.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MS Mincho" w:hAnsi="Times New Roman" w:cs="Times New Roman"/>
          <w:sz w:val="24"/>
          <w:szCs w:val="24"/>
          <w:lang w:eastAsia="ru-RU"/>
        </w:rPr>
        <w:t>4.2.</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AA2132">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AA2132">
        <w:rPr>
          <w:rFonts w:ascii="Times New Roman" w:eastAsia="MS Mincho" w:hAnsi="Times New Roman" w:cs="Times New Roman"/>
          <w:sz w:val="24"/>
          <w:szCs w:val="24"/>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MS Mincho" w:hAnsi="Times New Roman" w:cs="Times New Roman"/>
          <w:sz w:val="24"/>
          <w:szCs w:val="24"/>
          <w:lang w:eastAsia="ru-RU"/>
        </w:rPr>
        <w:t>4.4.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В случае задержки выплаты заработной</w:t>
      </w:r>
      <w:r w:rsidRPr="00AA2132">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AA2132">
        <w:rPr>
          <w:rFonts w:ascii="Times New Roman" w:eastAsia="Times New Roman" w:hAnsi="Times New Roman" w:cs="Times New Roman"/>
          <w:iCs/>
          <w:sz w:val="24"/>
          <w:szCs w:val="24"/>
          <w:lang w:eastAsia="ru-RU"/>
        </w:rPr>
        <w:t>.</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4.5.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sz w:val="24"/>
          <w:szCs w:val="24"/>
          <w:lang w:eastAsia="ru-RU"/>
        </w:rPr>
        <w:t>4.6.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 нарушении</w:t>
      </w:r>
      <w:r w:rsidRPr="00AA2132">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4.7.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AA2132" w:rsidRPr="00AA2132" w:rsidRDefault="00AA2132" w:rsidP="00AA2132">
      <w:pPr>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MS Mincho" w:hAnsi="Times New Roman" w:cs="Times New Roman"/>
          <w:sz w:val="24"/>
          <w:szCs w:val="24"/>
          <w:lang w:eastAsia="ru-RU"/>
        </w:rPr>
        <w:t xml:space="preserve">при присуждении ученой степени доктора или кандидата наук – со дня принятия </w:t>
      </w:r>
      <w:r w:rsidRPr="00AA2132">
        <w:rPr>
          <w:rFonts w:ascii="Times New Roman" w:eastAsia="Times New Roman" w:hAnsi="Times New Roman" w:cs="Times New Roman"/>
          <w:bCs/>
          <w:iCs/>
          <w:sz w:val="24"/>
          <w:szCs w:val="24"/>
          <w:lang w:eastAsia="ru-RU"/>
        </w:rPr>
        <w:t xml:space="preserve">Министерством науки и высшего образования Российской Федерации </w:t>
      </w:r>
      <w:r w:rsidRPr="00AA2132">
        <w:rPr>
          <w:rFonts w:ascii="Times New Roman" w:eastAsia="MS Mincho" w:hAnsi="Times New Roman" w:cs="Times New Roman"/>
          <w:sz w:val="24"/>
          <w:szCs w:val="24"/>
          <w:lang w:eastAsia="ru-RU"/>
        </w:rPr>
        <w:t>решения о выдаче соответствующего диплома;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AA2132">
        <w:rPr>
          <w:rFonts w:ascii="Times New Roman" w:eastAsia="MS Mincho" w:hAnsi="Times New Roman" w:cs="Times New Roman"/>
          <w:i/>
          <w:iCs/>
          <w:sz w:val="24"/>
          <w:szCs w:val="24"/>
          <w:lang w:eastAsia="ru-RU"/>
        </w:rPr>
        <w:t>-</w:t>
      </w:r>
      <w:r w:rsidRPr="00AA2132">
        <w:rPr>
          <w:rFonts w:ascii="Times New Roman" w:eastAsia="Arial Unicode MS" w:hAnsi="Times New Roman" w:cs="Times New Roman"/>
          <w:i/>
          <w:iCs/>
          <w:color w:val="000000"/>
          <w:kern w:val="1"/>
          <w:sz w:val="24"/>
          <w:szCs w:val="24"/>
          <w:lang w:eastAsia="ru-RU"/>
        </w:rPr>
        <w:t> </w:t>
      </w:r>
      <w:r w:rsidRPr="00AA2132">
        <w:rPr>
          <w:rFonts w:ascii="Times New Roman" w:eastAsia="MS Mincho" w:hAnsi="Times New Roman" w:cs="Times New Roman"/>
          <w:i/>
          <w:iCs/>
          <w:sz w:val="24"/>
          <w:szCs w:val="24"/>
          <w:lang w:eastAsia="ru-RU"/>
        </w:rPr>
        <w:t>другие случаи</w:t>
      </w:r>
      <w:r w:rsidRPr="00AA2132">
        <w:rPr>
          <w:rFonts w:ascii="Times New Roman" w:eastAsia="MS Mincho" w:hAnsi="Times New Roman" w:cs="Times New Roman"/>
          <w:sz w:val="24"/>
          <w:szCs w:val="24"/>
          <w:lang w:eastAsia="ru-RU"/>
        </w:rPr>
        <w:t>.</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4.8.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w:t>
      </w:r>
      <w:r w:rsidRPr="00AA2132">
        <w:rPr>
          <w:rFonts w:ascii="Times New Roman" w:eastAsia="Times New Roman" w:hAnsi="Times New Roman" w:cs="Times New Roman"/>
          <w:iCs/>
          <w:sz w:val="24"/>
          <w:szCs w:val="24"/>
          <w:lang w:eastAsia="ru-RU"/>
        </w:rPr>
        <w:t xml:space="preserve"> </w:t>
      </w:r>
      <w:r w:rsidRPr="00AA2132">
        <w:rPr>
          <w:rFonts w:ascii="Times New Roman" w:eastAsia="Times New Roman" w:hAnsi="Times New Roman" w:cs="Times New Roman"/>
          <w:sz w:val="24"/>
          <w:szCs w:val="24"/>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4.9.</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AA2132" w:rsidRPr="00AA2132" w:rsidRDefault="00AA2132" w:rsidP="00AA2132">
      <w:pPr>
        <w:widowControl w:val="0"/>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4.10.</w:t>
      </w:r>
      <w:r w:rsidRPr="00AA2132">
        <w:rPr>
          <w:rFonts w:ascii="Times New Roman" w:eastAsia="Arial Unicode MS" w:hAnsi="Times New Roman" w:cs="Times New Roman"/>
          <w:kern w:val="1"/>
          <w:sz w:val="24"/>
          <w:szCs w:val="24"/>
          <w:lang w:eastAsia="ru-RU"/>
        </w:rPr>
        <w:t> </w:t>
      </w:r>
      <w:bookmarkStart w:id="0" w:name="sub_1615117"/>
      <w:r w:rsidRPr="00AA2132">
        <w:rPr>
          <w:rFonts w:ascii="Times New Roman" w:eastAsia="Arial Unicode MS" w:hAnsi="Times New Roman" w:cs="Times New Roman"/>
          <w:kern w:val="1"/>
          <w:sz w:val="24"/>
          <w:szCs w:val="24"/>
          <w:lang w:eastAsia="ru-RU"/>
        </w:rPr>
        <w:t xml:space="preserve">В соответствии с постановлением КМ РТ № 412 от 31.05.2018г. </w:t>
      </w:r>
      <w:r w:rsidRPr="00AA2132">
        <w:rPr>
          <w:rFonts w:ascii="Times New Roman" w:eastAsia="Times New Roman" w:hAnsi="Times New Roman" w:cs="Times New Roman"/>
          <w:sz w:val="24"/>
          <w:szCs w:val="24"/>
          <w:lang w:eastAsia="ru-RU"/>
        </w:rPr>
        <w:t>рекомендуемый размер фонда оплаты труда на выплаты стимулирующего характера за качество выполняемых работ принимается:</w:t>
      </w:r>
    </w:p>
    <w:p w:rsidR="00AA2132" w:rsidRPr="00AA2132" w:rsidRDefault="00AA2132" w:rsidP="00AA2132">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bookmarkStart w:id="1" w:name="sub_2512117"/>
      <w:bookmarkEnd w:id="0"/>
      <w:r w:rsidRPr="00AA2132">
        <w:rPr>
          <w:rFonts w:ascii="Times New Roman" w:eastAsia="Times New Roman" w:hAnsi="Times New Roman" w:cs="Times New Roman"/>
          <w:sz w:val="24"/>
          <w:szCs w:val="24"/>
          <w:lang w:eastAsia="ru-RU"/>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воспитателей  и других педагогических работников).</w:t>
      </w:r>
    </w:p>
    <w:bookmarkEnd w:id="1"/>
    <w:p w:rsidR="00AA2132" w:rsidRPr="00AA2132" w:rsidRDefault="00AA2132" w:rsidP="00AA2132">
      <w:pPr>
        <w:widowControl w:val="0"/>
        <w:autoSpaceDE w:val="0"/>
        <w:autoSpaceDN w:val="0"/>
        <w:adjustRightInd w:val="0"/>
        <w:spacing w:after="0" w:line="240" w:lineRule="auto"/>
        <w:ind w:firstLine="720"/>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sz w:val="24"/>
          <w:szCs w:val="24"/>
          <w:lang w:eastAsia="ru-RU"/>
        </w:rPr>
        <w:t xml:space="preserve"> 4.11.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4.12.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color w:val="000000"/>
          <w:spacing w:val="2"/>
          <w:sz w:val="24"/>
          <w:szCs w:val="24"/>
          <w:lang w:eastAsia="ru-RU"/>
        </w:rPr>
        <w:t>4.13.</w:t>
      </w:r>
      <w:r w:rsidRPr="00AA2132">
        <w:rPr>
          <w:rFonts w:ascii="Times New Roman" w:eastAsia="Times New Roman" w:hAnsi="Times New Roman" w:cs="Times New Roman"/>
          <w:sz w:val="24"/>
          <w:szCs w:val="24"/>
          <w:lang w:eastAsia="ru-RU"/>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3).</w:t>
      </w:r>
    </w:p>
    <w:p w:rsidR="00AA2132" w:rsidRPr="00AA2132" w:rsidRDefault="00AA2132" w:rsidP="00AA2132">
      <w:pPr>
        <w:spacing w:after="0" w:line="240" w:lineRule="auto"/>
        <w:ind w:firstLine="709"/>
        <w:contextualSpacing/>
        <w:jc w:val="both"/>
        <w:outlineLvl w:val="0"/>
        <w:rPr>
          <w:rFonts w:ascii="Times New Roman" w:eastAsia="Times New Roman" w:hAnsi="Times New Roman" w:cs="Times New Roman"/>
          <w:caps/>
          <w:sz w:val="24"/>
          <w:szCs w:val="24"/>
          <w:lang w:eastAsia="ru-RU"/>
        </w:rPr>
      </w:pPr>
    </w:p>
    <w:p w:rsidR="00AA2132" w:rsidRPr="00AA2132" w:rsidRDefault="00AA2132" w:rsidP="00AA213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AA2132" w:rsidRPr="00AA2132" w:rsidRDefault="00AA2132" w:rsidP="00AA213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AA2132">
        <w:rPr>
          <w:rFonts w:ascii="Times New Roman" w:eastAsia="Times New Roman" w:hAnsi="Times New Roman" w:cs="Times New Roman"/>
          <w:b/>
          <w:bCs/>
          <w:caps/>
          <w:sz w:val="24"/>
          <w:szCs w:val="24"/>
          <w:lang w:val="en-US" w:eastAsia="ru-RU"/>
        </w:rPr>
        <w:t>V</w:t>
      </w:r>
      <w:r w:rsidRPr="00AA2132">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AA2132" w:rsidRPr="00AA2132" w:rsidRDefault="00AA2132" w:rsidP="00AA2132">
      <w:pPr>
        <w:spacing w:after="0" w:line="240" w:lineRule="auto"/>
        <w:ind w:firstLine="709"/>
        <w:contextualSpacing/>
        <w:jc w:val="center"/>
        <w:rPr>
          <w:rFonts w:ascii="Times New Roman" w:eastAsia="Times New Roman" w:hAnsi="Times New Roman" w:cs="Times New Roman"/>
          <w:b/>
          <w:bCs/>
          <w:sz w:val="24"/>
          <w:szCs w:val="24"/>
          <w:lang w:eastAsia="ru-RU"/>
        </w:rPr>
      </w:pPr>
    </w:p>
    <w:p w:rsidR="00AA2132" w:rsidRPr="00AA2132" w:rsidRDefault="00AA2132" w:rsidP="00AA2132">
      <w:pPr>
        <w:spacing w:after="0" w:line="240" w:lineRule="auto"/>
        <w:ind w:firstLine="709"/>
        <w:contextualSpacing/>
        <w:jc w:val="both"/>
        <w:rPr>
          <w:rFonts w:ascii="Times New Roman" w:eastAsia="Times New Roman" w:hAnsi="Times New Roman" w:cs="Times New Roman"/>
          <w:bCs/>
          <w:sz w:val="24"/>
          <w:szCs w:val="24"/>
          <w:lang w:eastAsia="ru-RU"/>
        </w:rPr>
      </w:pPr>
      <w:r w:rsidRPr="00AA2132">
        <w:rPr>
          <w:rFonts w:ascii="Times New Roman" w:eastAsia="Times New Roman" w:hAnsi="Times New Roman" w:cs="Times New Roman"/>
          <w:bCs/>
          <w:sz w:val="24"/>
          <w:szCs w:val="24"/>
          <w:lang w:eastAsia="ru-RU"/>
        </w:rPr>
        <w:t>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bCs/>
          <w:sz w:val="24"/>
          <w:szCs w:val="24"/>
          <w:lang w:eastAsia="ru-RU"/>
        </w:rPr>
        <w:t>Стороны договорились о том, что:</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AA2132" w:rsidRPr="00AA2132" w:rsidRDefault="00AA2132" w:rsidP="00AA2132">
      <w:pPr>
        <w:spacing w:after="0" w:line="240" w:lineRule="auto"/>
        <w:ind w:firstLine="705"/>
        <w:jc w:val="both"/>
        <w:rPr>
          <w:rFonts w:ascii="Times New Roman" w:eastAsia="Times New Roman" w:hAnsi="Times New Roman" w:cs="Times New Roman"/>
          <w:b/>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r>
      <w:r w:rsidRPr="00AA2132">
        <w:rPr>
          <w:rFonts w:ascii="Times New Roman" w:eastAsia="Times New Roman" w:hAnsi="Times New Roman" w:cs="Times New Roman"/>
          <w:color w:val="000000"/>
          <w:sz w:val="24"/>
          <w:szCs w:val="24"/>
          <w:lang w:eastAsia="x-none"/>
        </w:rPr>
        <w:t>5</w:t>
      </w: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 xml:space="preserve">2. </w:t>
      </w:r>
      <w:r w:rsidRPr="00AA2132">
        <w:rPr>
          <w:rFonts w:ascii="Times New Roman" w:eastAsia="Times New Roman" w:hAnsi="Times New Roman" w:cs="Times New Roman"/>
          <w:color w:val="000000"/>
          <w:sz w:val="24"/>
          <w:szCs w:val="24"/>
          <w:lang w:val="x-none" w:eastAsia="x-none"/>
        </w:rPr>
        <w:t xml:space="preserve">В целях социальной защиты работников образовательной организации, в пределах отпущенных средств, </w:t>
      </w:r>
      <w:r w:rsidRPr="00AA2132">
        <w:rPr>
          <w:rFonts w:ascii="Times New Roman" w:eastAsia="Times New Roman" w:hAnsi="Times New Roman" w:cs="Times New Roman"/>
          <w:sz w:val="24"/>
          <w:szCs w:val="24"/>
          <w:lang w:val="x-none" w:eastAsia="x-none"/>
        </w:rPr>
        <w:t xml:space="preserve">стороны договорились: </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r>
      <w:r w:rsidRPr="00AA2132">
        <w:rPr>
          <w:rFonts w:ascii="Times New Roman" w:eastAsia="Times New Roman" w:hAnsi="Times New Roman" w:cs="Times New Roman"/>
          <w:color w:val="000000"/>
          <w:sz w:val="24"/>
          <w:szCs w:val="24"/>
          <w:lang w:eastAsia="x-none"/>
        </w:rPr>
        <w:t>5</w:t>
      </w: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2</w:t>
      </w: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1</w:t>
      </w:r>
      <w:r w:rsidRPr="00AA2132">
        <w:rPr>
          <w:rFonts w:ascii="Times New Roman" w:eastAsia="Times New Roman" w:hAnsi="Times New Roman" w:cs="Times New Roman"/>
          <w:color w:val="000000"/>
          <w:sz w:val="24"/>
          <w:szCs w:val="24"/>
          <w:lang w:val="x-none" w:eastAsia="x-none"/>
        </w:rPr>
        <w:t>. Предоставл</w:t>
      </w:r>
      <w:r w:rsidRPr="00AA2132">
        <w:rPr>
          <w:rFonts w:ascii="Times New Roman" w:eastAsia="Times New Roman" w:hAnsi="Times New Roman" w:cs="Times New Roman"/>
          <w:color w:val="000000"/>
          <w:sz w:val="24"/>
          <w:szCs w:val="24"/>
          <w:lang w:eastAsia="x-none"/>
        </w:rPr>
        <w:t>ять</w:t>
      </w:r>
      <w:r w:rsidRPr="00AA2132">
        <w:rPr>
          <w:rFonts w:ascii="Times New Roman" w:eastAsia="Times New Roman" w:hAnsi="Times New Roman" w:cs="Times New Roman"/>
          <w:color w:val="000000"/>
          <w:sz w:val="24"/>
          <w:szCs w:val="24"/>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A2132" w:rsidRPr="00AA2132" w:rsidRDefault="00AA2132" w:rsidP="00AA2132">
      <w:pPr>
        <w:spacing w:after="0" w:line="240" w:lineRule="auto"/>
        <w:jc w:val="both"/>
        <w:rPr>
          <w:rFonts w:ascii="Times New Roman" w:eastAsia="Times New Roman" w:hAnsi="Times New Roman" w:cs="Times New Roman"/>
          <w:b/>
          <w:bCs/>
          <w:color w:val="000000"/>
          <w:sz w:val="24"/>
          <w:szCs w:val="24"/>
          <w:lang w:val="x-none" w:eastAsia="x-none"/>
        </w:rPr>
      </w:pPr>
      <w:r w:rsidRPr="00AA2132">
        <w:rPr>
          <w:rFonts w:ascii="Times New Roman" w:eastAsia="Times New Roman" w:hAnsi="Times New Roman" w:cs="Times New Roman"/>
          <w:b/>
          <w:bCs/>
          <w:color w:val="000000"/>
          <w:sz w:val="24"/>
          <w:szCs w:val="24"/>
          <w:lang w:val="x-none" w:eastAsia="x-none"/>
        </w:rPr>
        <w:tab/>
      </w:r>
      <w:r w:rsidRPr="00AA2132">
        <w:rPr>
          <w:rFonts w:ascii="Times New Roman" w:eastAsia="Times New Roman" w:hAnsi="Times New Roman" w:cs="Times New Roman"/>
          <w:b/>
          <w:bCs/>
          <w:color w:val="000000"/>
          <w:sz w:val="24"/>
          <w:szCs w:val="24"/>
          <w:lang w:eastAsia="x-none"/>
        </w:rPr>
        <w:t>5</w:t>
      </w:r>
      <w:r w:rsidRPr="00AA2132">
        <w:rPr>
          <w:rFonts w:ascii="Times New Roman" w:eastAsia="Times New Roman" w:hAnsi="Times New Roman" w:cs="Times New Roman"/>
          <w:b/>
          <w:bCs/>
          <w:color w:val="000000"/>
          <w:sz w:val="24"/>
          <w:szCs w:val="24"/>
          <w:lang w:val="x-none" w:eastAsia="x-none"/>
        </w:rPr>
        <w:t>.</w:t>
      </w:r>
      <w:r w:rsidRPr="00AA2132">
        <w:rPr>
          <w:rFonts w:ascii="Times New Roman" w:eastAsia="Times New Roman" w:hAnsi="Times New Roman" w:cs="Times New Roman"/>
          <w:b/>
          <w:bCs/>
          <w:color w:val="000000"/>
          <w:sz w:val="24"/>
          <w:szCs w:val="24"/>
          <w:lang w:eastAsia="x-none"/>
        </w:rPr>
        <w:t>2</w:t>
      </w:r>
      <w:r w:rsidRPr="00AA2132">
        <w:rPr>
          <w:rFonts w:ascii="Times New Roman" w:eastAsia="Times New Roman" w:hAnsi="Times New Roman" w:cs="Times New Roman"/>
          <w:b/>
          <w:bCs/>
          <w:color w:val="000000"/>
          <w:sz w:val="24"/>
          <w:szCs w:val="24"/>
          <w:lang w:val="x-none" w:eastAsia="x-none"/>
        </w:rPr>
        <w:t>.</w:t>
      </w:r>
      <w:r w:rsidRPr="00AA2132">
        <w:rPr>
          <w:rFonts w:ascii="Times New Roman" w:eastAsia="Times New Roman" w:hAnsi="Times New Roman" w:cs="Times New Roman"/>
          <w:b/>
          <w:bCs/>
          <w:color w:val="000000"/>
          <w:sz w:val="24"/>
          <w:szCs w:val="24"/>
          <w:lang w:eastAsia="x-none"/>
        </w:rPr>
        <w:t>2</w:t>
      </w:r>
      <w:r w:rsidRPr="00AA2132">
        <w:rPr>
          <w:rFonts w:ascii="Times New Roman" w:eastAsia="Times New Roman" w:hAnsi="Times New Roman" w:cs="Times New Roman"/>
          <w:b/>
          <w:bCs/>
          <w:color w:val="000000"/>
          <w:sz w:val="24"/>
          <w:szCs w:val="24"/>
          <w:lang w:val="x-none" w:eastAsia="x-none"/>
        </w:rPr>
        <w:t>. Предоставл</w:t>
      </w:r>
      <w:r w:rsidRPr="00AA2132">
        <w:rPr>
          <w:rFonts w:ascii="Times New Roman" w:eastAsia="Times New Roman" w:hAnsi="Times New Roman" w:cs="Times New Roman"/>
          <w:b/>
          <w:bCs/>
          <w:color w:val="000000"/>
          <w:sz w:val="24"/>
          <w:szCs w:val="24"/>
          <w:lang w:eastAsia="x-none"/>
        </w:rPr>
        <w:t xml:space="preserve">ять </w:t>
      </w:r>
      <w:r w:rsidRPr="00AA2132">
        <w:rPr>
          <w:rFonts w:ascii="Times New Roman" w:eastAsia="Times New Roman" w:hAnsi="Times New Roman" w:cs="Times New Roman"/>
          <w:b/>
          <w:bCs/>
          <w:color w:val="000000"/>
          <w:sz w:val="24"/>
          <w:szCs w:val="24"/>
          <w:lang w:val="x-none" w:eastAsia="x-none"/>
        </w:rPr>
        <w:t>работникам образования оплачиваемы</w:t>
      </w:r>
      <w:r w:rsidRPr="00AA2132">
        <w:rPr>
          <w:rFonts w:ascii="Times New Roman" w:eastAsia="Times New Roman" w:hAnsi="Times New Roman" w:cs="Times New Roman"/>
          <w:b/>
          <w:bCs/>
          <w:color w:val="000000"/>
          <w:sz w:val="24"/>
          <w:szCs w:val="24"/>
          <w:lang w:eastAsia="x-none"/>
        </w:rPr>
        <w:t>е</w:t>
      </w:r>
      <w:r w:rsidRPr="00AA2132">
        <w:rPr>
          <w:rFonts w:ascii="Times New Roman" w:eastAsia="Times New Roman" w:hAnsi="Times New Roman" w:cs="Times New Roman"/>
          <w:b/>
          <w:bCs/>
          <w:color w:val="000000"/>
          <w:sz w:val="24"/>
          <w:szCs w:val="24"/>
          <w:lang w:val="x-none" w:eastAsia="x-none"/>
        </w:rPr>
        <w:t xml:space="preserve"> свободны</w:t>
      </w:r>
      <w:r w:rsidRPr="00AA2132">
        <w:rPr>
          <w:rFonts w:ascii="Times New Roman" w:eastAsia="Times New Roman" w:hAnsi="Times New Roman" w:cs="Times New Roman"/>
          <w:b/>
          <w:bCs/>
          <w:color w:val="000000"/>
          <w:sz w:val="24"/>
          <w:szCs w:val="24"/>
          <w:lang w:eastAsia="x-none"/>
        </w:rPr>
        <w:t>е</w:t>
      </w:r>
      <w:r w:rsidRPr="00AA2132">
        <w:rPr>
          <w:rFonts w:ascii="Times New Roman" w:eastAsia="Times New Roman" w:hAnsi="Times New Roman" w:cs="Times New Roman"/>
          <w:b/>
          <w:bCs/>
          <w:color w:val="000000"/>
          <w:sz w:val="24"/>
          <w:szCs w:val="24"/>
          <w:lang w:val="x-none" w:eastAsia="x-none"/>
        </w:rPr>
        <w:t xml:space="preserve"> дн</w:t>
      </w:r>
      <w:r w:rsidRPr="00AA2132">
        <w:rPr>
          <w:rFonts w:ascii="Times New Roman" w:eastAsia="Times New Roman" w:hAnsi="Times New Roman" w:cs="Times New Roman"/>
          <w:b/>
          <w:bCs/>
          <w:color w:val="000000"/>
          <w:sz w:val="24"/>
          <w:szCs w:val="24"/>
          <w:lang w:eastAsia="x-none"/>
        </w:rPr>
        <w:t>и</w:t>
      </w:r>
      <w:r w:rsidRPr="00AA2132">
        <w:rPr>
          <w:rFonts w:ascii="Times New Roman" w:eastAsia="Times New Roman" w:hAnsi="Times New Roman" w:cs="Times New Roman"/>
          <w:b/>
          <w:bCs/>
          <w:color w:val="000000"/>
          <w:sz w:val="24"/>
          <w:szCs w:val="24"/>
          <w:lang w:val="x-none" w:eastAsia="x-none"/>
        </w:rPr>
        <w:t xml:space="preserve"> по следующим причинам:</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t>- бракосочетание работника - три рабочих дня;</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t>- бракосочетание детей - один рабочий день;</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t>- родителям первоклассников - 1 сентября; родителям выпускников в день последнего звонка;</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t>- смерть детей, родителей, супруга, супруги - три рабочих дня;</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t>- переезд на новое место жительства - два рабочих дня;</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t>- проводы сына на службу в армию - один рабочий день;</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t xml:space="preserve">- работникам, имеющим родителей в возрасте 80 лет и старше– один </w:t>
      </w:r>
      <w:r w:rsidRPr="00AA2132">
        <w:rPr>
          <w:rFonts w:ascii="Times New Roman" w:eastAsia="Times New Roman" w:hAnsi="Times New Roman" w:cs="Times New Roman"/>
          <w:color w:val="000000"/>
          <w:sz w:val="24"/>
          <w:szCs w:val="24"/>
          <w:lang w:eastAsia="x-none"/>
        </w:rPr>
        <w:t xml:space="preserve">рабочий </w:t>
      </w:r>
      <w:r w:rsidRPr="00AA2132">
        <w:rPr>
          <w:rFonts w:ascii="Times New Roman" w:eastAsia="Times New Roman" w:hAnsi="Times New Roman" w:cs="Times New Roman"/>
          <w:color w:val="000000"/>
          <w:sz w:val="24"/>
          <w:szCs w:val="24"/>
          <w:lang w:val="x-none" w:eastAsia="x-none"/>
        </w:rPr>
        <w:t>день в квартал;</w:t>
      </w:r>
    </w:p>
    <w:p w:rsidR="00AA2132" w:rsidRPr="00AA2132" w:rsidRDefault="00AA2132" w:rsidP="00AA2132">
      <w:pPr>
        <w:spacing w:after="0" w:line="240" w:lineRule="auto"/>
        <w:jc w:val="both"/>
        <w:rPr>
          <w:rFonts w:ascii="Times New Roman" w:eastAsia="Times New Roman" w:hAnsi="Times New Roman" w:cs="Times New Roman"/>
          <w:sz w:val="24"/>
          <w:szCs w:val="24"/>
          <w:lang w:eastAsia="x-none"/>
        </w:rPr>
      </w:pPr>
      <w:r w:rsidRPr="00AA2132">
        <w:rPr>
          <w:rFonts w:ascii="Times New Roman" w:eastAsia="Times New Roman" w:hAnsi="Times New Roman" w:cs="Times New Roman"/>
          <w:sz w:val="24"/>
          <w:szCs w:val="24"/>
          <w:lang w:val="x-none" w:eastAsia="x-none"/>
        </w:rPr>
        <w:tab/>
        <w:t>- работникам, являющимся участниками боевых действий – один</w:t>
      </w:r>
      <w:r w:rsidRPr="00AA2132">
        <w:rPr>
          <w:rFonts w:ascii="Times New Roman" w:eastAsia="Times New Roman" w:hAnsi="Times New Roman" w:cs="Times New Roman"/>
          <w:sz w:val="24"/>
          <w:szCs w:val="24"/>
          <w:lang w:eastAsia="x-none"/>
        </w:rPr>
        <w:t xml:space="preserve"> рабочий </w:t>
      </w:r>
      <w:r w:rsidRPr="00AA2132">
        <w:rPr>
          <w:rFonts w:ascii="Times New Roman" w:eastAsia="Times New Roman" w:hAnsi="Times New Roman" w:cs="Times New Roman"/>
          <w:sz w:val="24"/>
          <w:szCs w:val="24"/>
          <w:lang w:val="x-none" w:eastAsia="x-none"/>
        </w:rPr>
        <w:t xml:space="preserve"> день в кварта</w:t>
      </w:r>
      <w:r w:rsidRPr="00AA2132">
        <w:rPr>
          <w:rFonts w:ascii="Times New Roman" w:eastAsia="Times New Roman" w:hAnsi="Times New Roman" w:cs="Times New Roman"/>
          <w:sz w:val="24"/>
          <w:szCs w:val="24"/>
          <w:lang w:eastAsia="x-none"/>
        </w:rPr>
        <w:t>л;</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sz w:val="24"/>
          <w:szCs w:val="24"/>
          <w:lang w:eastAsia="x-none"/>
        </w:rPr>
        <w:tab/>
        <w:t xml:space="preserve">- за работу </w:t>
      </w:r>
      <w:r w:rsidRPr="00AA2132">
        <w:rPr>
          <w:rFonts w:ascii="Times New Roman" w:eastAsia="Times New Roman" w:hAnsi="Times New Roman" w:cs="Times New Roman"/>
          <w:color w:val="000000"/>
          <w:sz w:val="24"/>
          <w:szCs w:val="24"/>
          <w:lang w:val="x-none" w:eastAsia="x-none"/>
        </w:rPr>
        <w:t xml:space="preserve">в течение  </w:t>
      </w:r>
      <w:r w:rsidRPr="00AA2132">
        <w:rPr>
          <w:rFonts w:ascii="Times New Roman" w:eastAsia="Times New Roman" w:hAnsi="Times New Roman" w:cs="Times New Roman"/>
          <w:color w:val="000000"/>
          <w:sz w:val="24"/>
          <w:szCs w:val="24"/>
          <w:lang w:eastAsia="x-none"/>
        </w:rPr>
        <w:t xml:space="preserve"> </w:t>
      </w:r>
      <w:r w:rsidRPr="00AA2132">
        <w:rPr>
          <w:rFonts w:ascii="Times New Roman" w:eastAsia="Times New Roman" w:hAnsi="Times New Roman" w:cs="Times New Roman"/>
          <w:color w:val="000000"/>
          <w:sz w:val="24"/>
          <w:szCs w:val="24"/>
          <w:lang w:val="x-none" w:eastAsia="x-none"/>
        </w:rPr>
        <w:t>года без листа нетрудоспособности</w:t>
      </w:r>
      <w:r w:rsidRPr="00AA2132">
        <w:rPr>
          <w:rFonts w:ascii="Times New Roman" w:eastAsia="Times New Roman" w:hAnsi="Times New Roman" w:cs="Times New Roman"/>
          <w:color w:val="000000"/>
          <w:sz w:val="24"/>
          <w:szCs w:val="24"/>
          <w:lang w:eastAsia="x-none"/>
        </w:rPr>
        <w:t xml:space="preserve"> -</w:t>
      </w:r>
      <w:r w:rsidRPr="00AA2132">
        <w:rPr>
          <w:rFonts w:ascii="Times New Roman" w:eastAsia="Times New Roman" w:hAnsi="Times New Roman" w:cs="Times New Roman"/>
          <w:color w:val="000000"/>
          <w:sz w:val="24"/>
          <w:szCs w:val="24"/>
          <w:lang w:val="x-none" w:eastAsia="x-none"/>
        </w:rPr>
        <w:t xml:space="preserve"> 3 </w:t>
      </w:r>
      <w:r w:rsidRPr="00AA2132">
        <w:rPr>
          <w:rFonts w:ascii="Times New Roman" w:eastAsia="Times New Roman" w:hAnsi="Times New Roman" w:cs="Times New Roman"/>
          <w:color w:val="000000"/>
          <w:sz w:val="24"/>
          <w:szCs w:val="24"/>
          <w:lang w:eastAsia="x-none"/>
        </w:rPr>
        <w:t>рабочих</w:t>
      </w:r>
      <w:r w:rsidRPr="00AA2132">
        <w:rPr>
          <w:rFonts w:ascii="Times New Roman" w:eastAsia="Times New Roman" w:hAnsi="Times New Roman" w:cs="Times New Roman"/>
          <w:color w:val="000000"/>
          <w:sz w:val="24"/>
          <w:szCs w:val="24"/>
          <w:lang w:val="x-none" w:eastAsia="x-none"/>
        </w:rPr>
        <w:t xml:space="preserve"> дн</w:t>
      </w:r>
      <w:r w:rsidRPr="00AA2132">
        <w:rPr>
          <w:rFonts w:ascii="Times New Roman" w:eastAsia="Times New Roman" w:hAnsi="Times New Roman" w:cs="Times New Roman"/>
          <w:color w:val="000000"/>
          <w:sz w:val="24"/>
          <w:szCs w:val="24"/>
          <w:lang w:eastAsia="x-none"/>
        </w:rPr>
        <w:t>я</w:t>
      </w:r>
      <w:r w:rsidRPr="00AA2132">
        <w:rPr>
          <w:rFonts w:ascii="Times New Roman" w:eastAsia="Times New Roman" w:hAnsi="Times New Roman" w:cs="Times New Roman"/>
          <w:color w:val="000000"/>
          <w:sz w:val="24"/>
          <w:szCs w:val="24"/>
          <w:lang w:val="x-none" w:eastAsia="x-none"/>
        </w:rPr>
        <w:t>.</w:t>
      </w:r>
    </w:p>
    <w:p w:rsidR="00AA2132" w:rsidRPr="00AA2132" w:rsidRDefault="00AA2132" w:rsidP="00AA2132">
      <w:pPr>
        <w:spacing w:after="0" w:line="240" w:lineRule="auto"/>
        <w:rPr>
          <w:rFonts w:ascii="Times New Roman" w:eastAsia="Times New Roman" w:hAnsi="Times New Roman" w:cs="Times New Roman"/>
          <w:color w:val="000000"/>
          <w:sz w:val="24"/>
          <w:szCs w:val="24"/>
          <w:lang w:eastAsia="x-none"/>
        </w:rPr>
      </w:pPr>
      <w:r w:rsidRPr="00AA2132">
        <w:rPr>
          <w:rFonts w:ascii="Times New Roman" w:eastAsia="Times New Roman" w:hAnsi="Times New Roman" w:cs="Times New Roman"/>
          <w:color w:val="000000"/>
          <w:sz w:val="24"/>
          <w:szCs w:val="24"/>
          <w:lang w:val="x-none" w:eastAsia="x-none"/>
        </w:rPr>
        <w:tab/>
      </w:r>
      <w:r w:rsidRPr="00AA2132">
        <w:rPr>
          <w:rFonts w:ascii="Times New Roman" w:eastAsia="Times New Roman" w:hAnsi="Times New Roman" w:cs="Times New Roman"/>
          <w:color w:val="000000"/>
          <w:sz w:val="24"/>
          <w:szCs w:val="24"/>
          <w:lang w:eastAsia="x-none"/>
        </w:rPr>
        <w:t>5.2.3. О</w:t>
      </w:r>
      <w:r w:rsidRPr="00AA2132">
        <w:rPr>
          <w:rFonts w:ascii="Times New Roman" w:eastAsia="Times New Roman" w:hAnsi="Times New Roman" w:cs="Times New Roman"/>
          <w:color w:val="000000"/>
          <w:sz w:val="24"/>
          <w:szCs w:val="24"/>
          <w:lang w:val="x-none" w:eastAsia="x-none"/>
        </w:rPr>
        <w:t>плат</w:t>
      </w:r>
      <w:r w:rsidRPr="00AA2132">
        <w:rPr>
          <w:rFonts w:ascii="Times New Roman" w:eastAsia="Times New Roman" w:hAnsi="Times New Roman" w:cs="Times New Roman"/>
          <w:color w:val="000000"/>
          <w:sz w:val="24"/>
          <w:szCs w:val="24"/>
          <w:lang w:eastAsia="x-none"/>
        </w:rPr>
        <w:t xml:space="preserve">ить </w:t>
      </w:r>
      <w:r w:rsidRPr="00AA2132">
        <w:rPr>
          <w:rFonts w:ascii="Times New Roman" w:eastAsia="Times New Roman" w:hAnsi="Times New Roman" w:cs="Times New Roman"/>
          <w:color w:val="000000"/>
          <w:sz w:val="24"/>
          <w:szCs w:val="24"/>
          <w:lang w:val="x-none" w:eastAsia="x-none"/>
        </w:rPr>
        <w:t xml:space="preserve">за счет средств </w:t>
      </w:r>
      <w:r w:rsidRPr="00AA2132">
        <w:rPr>
          <w:rFonts w:ascii="Times New Roman" w:eastAsia="Times New Roman" w:hAnsi="Times New Roman" w:cs="Times New Roman"/>
          <w:color w:val="000000"/>
          <w:sz w:val="24"/>
          <w:szCs w:val="24"/>
          <w:lang w:eastAsia="x-none"/>
        </w:rPr>
        <w:t xml:space="preserve">образовательной организации </w:t>
      </w:r>
      <w:r w:rsidRPr="00AA2132">
        <w:rPr>
          <w:rFonts w:ascii="Times New Roman" w:eastAsia="Times New Roman" w:hAnsi="Times New Roman" w:cs="Times New Roman"/>
          <w:color w:val="000000"/>
          <w:sz w:val="24"/>
          <w:szCs w:val="24"/>
          <w:lang w:val="x-none" w:eastAsia="x-none"/>
        </w:rPr>
        <w:t>подписк</w:t>
      </w:r>
      <w:r w:rsidRPr="00AA2132">
        <w:rPr>
          <w:rFonts w:ascii="Times New Roman" w:eastAsia="Times New Roman" w:hAnsi="Times New Roman" w:cs="Times New Roman"/>
          <w:color w:val="000000"/>
          <w:sz w:val="24"/>
          <w:szCs w:val="24"/>
          <w:lang w:eastAsia="x-none"/>
        </w:rPr>
        <w:t>у</w:t>
      </w:r>
      <w:r w:rsidRPr="00AA2132">
        <w:rPr>
          <w:rFonts w:ascii="Times New Roman" w:eastAsia="Times New Roman" w:hAnsi="Times New Roman" w:cs="Times New Roman"/>
          <w:color w:val="000000"/>
          <w:sz w:val="24"/>
          <w:szCs w:val="24"/>
          <w:lang w:val="x-none" w:eastAsia="x-none"/>
        </w:rPr>
        <w:t xml:space="preserve"> на Приложение к «Учительской газете» газеты «Мой профсоюз»</w:t>
      </w:r>
      <w:r w:rsidRPr="00AA2132">
        <w:rPr>
          <w:rFonts w:ascii="Times New Roman" w:eastAsia="Times New Roman" w:hAnsi="Times New Roman" w:cs="Times New Roman"/>
          <w:color w:val="000000"/>
          <w:sz w:val="24"/>
          <w:szCs w:val="24"/>
          <w:lang w:eastAsia="x-none"/>
        </w:rPr>
        <w:t>.</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
          <w:iCs/>
          <w:color w:val="FF0000"/>
          <w:sz w:val="24"/>
          <w:szCs w:val="24"/>
          <w:lang w:eastAsia="ru-RU"/>
        </w:rPr>
      </w:pPr>
      <w:r w:rsidRPr="00AA2132">
        <w:rPr>
          <w:rFonts w:ascii="Times New Roman" w:eastAsia="Times New Roman" w:hAnsi="Times New Roman" w:cs="Times New Roman"/>
          <w:sz w:val="24"/>
          <w:szCs w:val="24"/>
          <w:lang w:eastAsia="ru-RU"/>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sz w:val="24"/>
          <w:szCs w:val="24"/>
          <w:lang w:eastAsia="ru-RU"/>
        </w:rPr>
      </w:pPr>
      <w:r w:rsidRPr="00AA2132">
        <w:rPr>
          <w:rFonts w:ascii="Times New Roman" w:eastAsia="Times New Roman" w:hAnsi="Times New Roman" w:cs="Times New Roman"/>
          <w:b/>
          <w:sz w:val="24"/>
          <w:szCs w:val="24"/>
          <w:lang w:eastAsia="ru-RU"/>
        </w:rPr>
        <w:t>5.3.</w:t>
      </w:r>
      <w:r w:rsidRPr="00AA2132">
        <w:rPr>
          <w:rFonts w:ascii="Times New Roman" w:eastAsia="Arial Unicode MS" w:hAnsi="Times New Roman" w:cs="Times New Roman"/>
          <w:b/>
          <w:color w:val="000000"/>
          <w:kern w:val="1"/>
          <w:sz w:val="24"/>
          <w:szCs w:val="24"/>
          <w:lang w:eastAsia="ru-RU"/>
        </w:rPr>
        <w:t> </w:t>
      </w:r>
      <w:r w:rsidRPr="00AA2132">
        <w:rPr>
          <w:rFonts w:ascii="Times New Roman" w:eastAsia="Times New Roman" w:hAnsi="Times New Roman" w:cs="Times New Roman"/>
          <w:b/>
          <w:sz w:val="24"/>
          <w:szCs w:val="24"/>
          <w:lang w:eastAsia="ru-RU"/>
        </w:rPr>
        <w:t>Работодатель обязуется: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5.3.1.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
          <w:iCs/>
          <w:sz w:val="24"/>
          <w:szCs w:val="24"/>
          <w:lang w:eastAsia="ru-RU"/>
        </w:rPr>
      </w:pPr>
      <w:r w:rsidRPr="00AA2132">
        <w:rPr>
          <w:rFonts w:ascii="Times New Roman" w:eastAsia="Times New Roman" w:hAnsi="Times New Roman" w:cs="Times New Roman"/>
          <w:sz w:val="24"/>
          <w:szCs w:val="24"/>
          <w:lang w:eastAsia="ru-RU"/>
        </w:rPr>
        <w:lastRenderedPageBreak/>
        <w:t>5.3.2.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AA2132">
        <w:rPr>
          <w:rFonts w:ascii="Times New Roman" w:eastAsia="Times New Roman" w:hAnsi="Times New Roman" w:cs="Times New Roman"/>
          <w:i/>
          <w:iCs/>
          <w:sz w:val="24"/>
          <w:szCs w:val="24"/>
          <w:lang w:eastAsia="ru-RU"/>
        </w:rPr>
        <w:t>.</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5.3.3.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5.3.4.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5.3.5.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AA2132" w:rsidRPr="00AA2132" w:rsidRDefault="00AA2132" w:rsidP="00AA213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5.3.6.</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5.3.7.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AA2132" w:rsidRPr="00AA2132" w:rsidRDefault="00AA2132" w:rsidP="00AA2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5.3.8.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ТК РФ).</w:t>
      </w:r>
    </w:p>
    <w:p w:rsidR="00AA2132" w:rsidRPr="00AA2132" w:rsidRDefault="00AA2132" w:rsidP="00AA2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b/>
          <w:bCs/>
          <w:sz w:val="24"/>
          <w:szCs w:val="24"/>
          <w:lang w:eastAsia="ru-RU"/>
        </w:rPr>
        <w:t>5.4.</w:t>
      </w:r>
      <w:r w:rsidRPr="00AA2132">
        <w:rPr>
          <w:rFonts w:ascii="Times New Roman" w:eastAsia="Arial Unicode MS" w:hAnsi="Times New Roman" w:cs="Times New Roman"/>
          <w:b/>
          <w:bCs/>
          <w:color w:val="000000"/>
          <w:kern w:val="1"/>
          <w:sz w:val="24"/>
          <w:szCs w:val="24"/>
          <w:lang w:eastAsia="ru-RU"/>
        </w:rPr>
        <w:t> </w:t>
      </w:r>
      <w:r w:rsidRPr="00AA2132">
        <w:rPr>
          <w:rFonts w:ascii="Times New Roman" w:eastAsia="Times New Roman" w:hAnsi="Times New Roman" w:cs="Times New Roman"/>
          <w:b/>
          <w:bCs/>
          <w:sz w:val="24"/>
          <w:szCs w:val="24"/>
          <w:lang w:eastAsia="ru-RU"/>
        </w:rPr>
        <w:t>Выборный орган первичной профсоюзной организации обязуется</w:t>
      </w:r>
      <w:r w:rsidRPr="00AA2132">
        <w:rPr>
          <w:rFonts w:ascii="Times New Roman" w:eastAsia="Times New Roman" w:hAnsi="Times New Roman" w:cs="Times New Roman"/>
          <w:sz w:val="24"/>
          <w:szCs w:val="24"/>
          <w:lang w:eastAsia="ru-RU"/>
        </w:rPr>
        <w:t xml:space="preserve">: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5.4.1.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5.5.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Материальные виды поощрений: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премирование победителей </w:t>
      </w:r>
      <w:r w:rsidRPr="00AA2132">
        <w:rPr>
          <w:rFonts w:ascii="Times New Roman" w:eastAsia="Times New Roman" w:hAnsi="Times New Roman" w:cs="Times New Roman"/>
          <w:iCs/>
          <w:color w:val="000000"/>
          <w:sz w:val="24"/>
          <w:szCs w:val="24"/>
          <w:lang w:eastAsia="ru-RU"/>
        </w:rPr>
        <w:t>конкурсных мероприятиях муниципального, регионального, всероссийского и международного уровней;</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 Нематериальные виды поощрения: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грамоты за достижения обучающихся в олимпиадном движении, в социально-значимой деятельности,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sz w:val="24"/>
          <w:szCs w:val="24"/>
          <w:lang w:eastAsia="ru-RU"/>
        </w:rPr>
        <w:t xml:space="preserve"> </w:t>
      </w:r>
      <w:r w:rsidRPr="00AA2132">
        <w:rPr>
          <w:rFonts w:ascii="Times New Roman" w:eastAsia="Times New Roman" w:hAnsi="Times New Roman" w:cs="Times New Roman"/>
          <w:iCs/>
          <w:sz w:val="24"/>
          <w:szCs w:val="24"/>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-льготные путевки в санатории ФПРТ, объединения профкурорт ФПРТ</w:t>
      </w:r>
    </w:p>
    <w:p w:rsidR="00AA2132" w:rsidRPr="00AA2132" w:rsidRDefault="00AA2132" w:rsidP="00AA2132">
      <w:pPr>
        <w:spacing w:after="0" w:line="240" w:lineRule="auto"/>
        <w:ind w:firstLine="709"/>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xml:space="preserve">-отдых в Крым по проекту «За здоровьем в Крым»; </w:t>
      </w:r>
    </w:p>
    <w:p w:rsidR="00AA2132" w:rsidRPr="00AA2132" w:rsidRDefault="00AA2132" w:rsidP="00AA2132">
      <w:pPr>
        <w:spacing w:after="0" w:line="240" w:lineRule="auto"/>
        <w:ind w:firstLine="709"/>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A2132" w:rsidRPr="00AA2132" w:rsidRDefault="00AA2132" w:rsidP="00AA2132">
      <w:pPr>
        <w:spacing w:after="0" w:line="240" w:lineRule="auto"/>
        <w:ind w:firstLine="708"/>
        <w:jc w:val="both"/>
        <w:rPr>
          <w:rFonts w:ascii="Times New Roman" w:eastAsia="Times New Roman" w:hAnsi="Times New Roman" w:cs="Times New Roman"/>
          <w:iCs/>
          <w:spacing w:val="-4"/>
          <w:sz w:val="24"/>
          <w:szCs w:val="24"/>
          <w:lang w:eastAsia="ru-RU"/>
        </w:rPr>
      </w:pPr>
      <w:r w:rsidRPr="00AA2132">
        <w:rPr>
          <w:rFonts w:ascii="Times New Roman" w:eastAsia="Times New Roman" w:hAnsi="Times New Roman" w:cs="Times New Roman"/>
          <w:iCs/>
          <w:spacing w:val="-4"/>
          <w:sz w:val="24"/>
          <w:szCs w:val="24"/>
          <w:lang w:eastAsia="ru-RU"/>
        </w:rPr>
        <w:t>-санаторный отдых по программе «Тур выходного дня»;</w:t>
      </w:r>
    </w:p>
    <w:p w:rsidR="00AA2132" w:rsidRPr="00AA2132" w:rsidRDefault="00AA2132" w:rsidP="00AA2132">
      <w:pPr>
        <w:spacing w:after="0" w:line="240" w:lineRule="auto"/>
        <w:ind w:firstLine="709"/>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-льготный потребительский кредит в кредитных организациях на территории Республики Татарстан;</w:t>
      </w:r>
    </w:p>
    <w:p w:rsidR="00AA2132" w:rsidRPr="00AA2132" w:rsidRDefault="00AA2132" w:rsidP="00AA2132">
      <w:pPr>
        <w:spacing w:after="0" w:line="240" w:lineRule="auto"/>
        <w:ind w:firstLine="709"/>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AA2132" w:rsidRPr="00AA2132" w:rsidRDefault="00AA2132" w:rsidP="00AA2132">
      <w:pPr>
        <w:spacing w:after="0" w:line="240" w:lineRule="auto"/>
        <w:ind w:firstLine="709"/>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5.7. Организовать у</w:t>
      </w:r>
      <w:r w:rsidRPr="00AA2132">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r w:rsidRPr="00AA2132">
        <w:rPr>
          <w:rFonts w:ascii="Times New Roman" w:eastAsia="Times New Roman" w:hAnsi="Times New Roman" w:cs="Times New Roman"/>
          <w:bCs/>
          <w:iCs/>
          <w:sz w:val="24"/>
          <w:szCs w:val="24"/>
          <w:lang w:val="en-US" w:eastAsia="ru-RU"/>
        </w:rPr>
        <w:t>Profcards</w:t>
      </w:r>
      <w:r w:rsidRPr="00AA2132">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AA2132" w:rsidRPr="00AA2132" w:rsidRDefault="00AA2132" w:rsidP="00AA2132">
      <w:pPr>
        <w:spacing w:after="0" w:line="240" w:lineRule="auto"/>
        <w:ind w:firstLine="709"/>
        <w:jc w:val="both"/>
        <w:rPr>
          <w:rFonts w:ascii="Times New Roman" w:eastAsia="Times New Roman" w:hAnsi="Times New Roman" w:cs="Times New Roman"/>
          <w:iCs/>
          <w:sz w:val="24"/>
          <w:szCs w:val="24"/>
          <w:lang w:eastAsia="ru-RU"/>
        </w:rPr>
      </w:pPr>
    </w:p>
    <w:p w:rsidR="00AA2132" w:rsidRPr="00AA2132" w:rsidRDefault="00AA2132" w:rsidP="00AA213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AA2132">
        <w:rPr>
          <w:rFonts w:ascii="Times New Roman" w:eastAsia="Times New Roman" w:hAnsi="Times New Roman" w:cs="Times New Roman"/>
          <w:b/>
          <w:bCs/>
          <w:caps/>
          <w:sz w:val="24"/>
          <w:szCs w:val="24"/>
          <w:lang w:val="en-US" w:eastAsia="ru-RU"/>
        </w:rPr>
        <w:t>VI</w:t>
      </w:r>
      <w:r w:rsidRPr="00AA2132">
        <w:rPr>
          <w:rFonts w:ascii="Times New Roman" w:eastAsia="Times New Roman" w:hAnsi="Times New Roman" w:cs="Times New Roman"/>
          <w:b/>
          <w:bCs/>
          <w:caps/>
          <w:sz w:val="24"/>
          <w:szCs w:val="24"/>
          <w:lang w:eastAsia="ru-RU"/>
        </w:rPr>
        <w:t>. Охрана труда и здоровья</w:t>
      </w:r>
    </w:p>
    <w:p w:rsidR="00AA2132" w:rsidRPr="00AA2132" w:rsidRDefault="00AA2132" w:rsidP="00AA2132">
      <w:pPr>
        <w:spacing w:after="0" w:line="240" w:lineRule="auto"/>
        <w:ind w:firstLine="709"/>
        <w:contextualSpacing/>
        <w:jc w:val="both"/>
        <w:outlineLvl w:val="0"/>
        <w:rPr>
          <w:rFonts w:ascii="Times New Roman" w:eastAsia="Times New Roman" w:hAnsi="Times New Roman" w:cs="Times New Roman"/>
          <w:b/>
          <w:bCs/>
          <w:caps/>
          <w:sz w:val="24"/>
          <w:szCs w:val="24"/>
          <w:lang w:eastAsia="ru-RU"/>
        </w:rPr>
      </w:pP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sidRPr="00AA2132">
        <w:rPr>
          <w:rFonts w:ascii="Times New Roman" w:eastAsia="Times New Roman" w:hAnsi="Times New Roman" w:cs="Times New Roman"/>
          <w:color w:val="000000"/>
          <w:sz w:val="24"/>
          <w:szCs w:val="24"/>
          <w:lang w:eastAsia="ru-RU"/>
        </w:rPr>
        <w:t>образовательной организации</w:t>
      </w:r>
      <w:r w:rsidRPr="00AA2132">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AA2132" w:rsidRPr="00AA2132" w:rsidRDefault="00AA2132" w:rsidP="00AA2132">
      <w:pPr>
        <w:spacing w:after="0" w:line="240" w:lineRule="auto"/>
        <w:ind w:firstLine="709"/>
        <w:contextualSpacing/>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b/>
          <w:bCs/>
          <w:sz w:val="24"/>
          <w:szCs w:val="24"/>
          <w:lang w:eastAsia="ru-RU"/>
        </w:rPr>
        <w:t>6.1.</w:t>
      </w:r>
      <w:r w:rsidRPr="00AA2132">
        <w:rPr>
          <w:rFonts w:ascii="Times New Roman" w:eastAsia="Arial Unicode MS" w:hAnsi="Times New Roman" w:cs="Times New Roman"/>
          <w:b/>
          <w:bCs/>
          <w:color w:val="000000"/>
          <w:kern w:val="1"/>
          <w:sz w:val="24"/>
          <w:szCs w:val="24"/>
          <w:lang w:eastAsia="ru-RU"/>
        </w:rPr>
        <w:t> </w:t>
      </w:r>
      <w:r w:rsidRPr="00AA2132">
        <w:rPr>
          <w:rFonts w:ascii="Times New Roman" w:eastAsia="Times New Roman" w:hAnsi="Times New Roman" w:cs="Times New Roman"/>
          <w:b/>
          <w:bCs/>
          <w:sz w:val="24"/>
          <w:szCs w:val="24"/>
          <w:lang w:eastAsia="ru-RU"/>
        </w:rPr>
        <w:t>Стороны совместно обязуются: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i/>
          <w:iCs/>
          <w:sz w:val="24"/>
          <w:szCs w:val="24"/>
          <w:lang w:eastAsia="ru-RU"/>
        </w:rPr>
      </w:pPr>
      <w:r w:rsidRPr="00AA2132">
        <w:rPr>
          <w:rFonts w:ascii="Times New Roman" w:eastAsia="Times New Roman" w:hAnsi="Times New Roman" w:cs="Times New Roman"/>
          <w:sz w:val="24"/>
          <w:szCs w:val="24"/>
          <w:lang w:eastAsia="ru-RU"/>
        </w:rPr>
        <w:t>6.1.1.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AA2132">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AA2132">
        <w:rPr>
          <w:rFonts w:ascii="Times New Roman" w:eastAsia="Times New Roman" w:hAnsi="Times New Roman" w:cs="Times New Roman"/>
          <w:i/>
          <w:iCs/>
          <w:sz w:val="24"/>
          <w:szCs w:val="24"/>
          <w:lang w:eastAsia="ru-RU"/>
        </w:rPr>
        <w:t>.</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6.1.3.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Способствовать формированию и организации деятельности совместн</w:t>
      </w:r>
      <w:r w:rsidRPr="00AA2132">
        <w:rPr>
          <w:rFonts w:ascii="Times New Roman" w:eastAsia="Times New Roman" w:hAnsi="Times New Roman" w:cs="Times New Roman"/>
          <w:bCs/>
          <w:sz w:val="24"/>
          <w:szCs w:val="24"/>
          <w:lang w:eastAsia="ru-RU"/>
        </w:rPr>
        <w:t>ой</w:t>
      </w:r>
      <w:r w:rsidRPr="00AA2132">
        <w:rPr>
          <w:rFonts w:ascii="Times New Roman" w:eastAsia="Times New Roman" w:hAnsi="Times New Roman" w:cs="Times New Roman"/>
          <w:sz w:val="24"/>
          <w:szCs w:val="24"/>
          <w:lang w:eastAsia="ru-RU"/>
        </w:rPr>
        <w:t xml:space="preserve"> комиссий по охране труда.</w:t>
      </w:r>
    </w:p>
    <w:p w:rsidR="00AA2132" w:rsidRPr="00AA2132" w:rsidRDefault="00AA2132" w:rsidP="00AA2132">
      <w:pPr>
        <w:spacing w:after="0" w:line="240" w:lineRule="auto"/>
        <w:ind w:firstLine="709"/>
        <w:contextualSpacing/>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6.1.4.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Обеспечивать:</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A2132" w:rsidRPr="00AA2132" w:rsidRDefault="00AA2132" w:rsidP="00AA2132">
      <w:pPr>
        <w:spacing w:after="0" w:line="240" w:lineRule="auto"/>
        <w:ind w:firstLine="709"/>
        <w:contextualSpacing/>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своевременное расследование несчастных случаев;</w:t>
      </w:r>
    </w:p>
    <w:p w:rsidR="00AA2132" w:rsidRPr="00AA2132" w:rsidRDefault="00AA2132" w:rsidP="00AA2132">
      <w:pPr>
        <w:spacing w:after="0" w:line="240" w:lineRule="auto"/>
        <w:ind w:firstLine="709"/>
        <w:contextualSpacing/>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6.1.5.</w:t>
      </w:r>
      <w:r w:rsidRPr="00AA2132">
        <w:rPr>
          <w:rFonts w:ascii="Times New Roman" w:eastAsia="Arial Unicode MS" w:hAnsi="Times New Roman" w:cs="Times New Roman"/>
          <w:kern w:val="1"/>
          <w:sz w:val="24"/>
          <w:szCs w:val="24"/>
          <w:lang w:eastAsia="ru-RU"/>
        </w:rPr>
        <w:t> </w:t>
      </w:r>
      <w:r w:rsidRPr="00AA2132">
        <w:rPr>
          <w:rFonts w:ascii="Times New Roman" w:eastAsia="Times New Roman" w:hAnsi="Times New Roman" w:cs="Times New Roman"/>
          <w:sz w:val="24"/>
          <w:szCs w:val="24"/>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6.1.6.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w:t>
      </w:r>
      <w:r w:rsidRPr="00AA2132">
        <w:rPr>
          <w:rFonts w:ascii="Times New Roman" w:eastAsia="Times New Roman" w:hAnsi="Times New Roman" w:cs="Times New Roman"/>
          <w:sz w:val="24"/>
          <w:szCs w:val="24"/>
          <w:lang w:eastAsia="ru-RU"/>
        </w:rPr>
        <w:lastRenderedPageBreak/>
        <w:t>(главных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6.1.7.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6.1.8.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b/>
          <w:bCs/>
          <w:sz w:val="24"/>
          <w:szCs w:val="24"/>
          <w:lang w:eastAsia="ru-RU"/>
        </w:rPr>
        <w:t>6.2.</w:t>
      </w:r>
      <w:r w:rsidRPr="00AA2132">
        <w:rPr>
          <w:rFonts w:ascii="Times New Roman" w:eastAsia="Arial Unicode MS" w:hAnsi="Times New Roman" w:cs="Times New Roman"/>
          <w:b/>
          <w:bCs/>
          <w:color w:val="000000"/>
          <w:kern w:val="1"/>
          <w:sz w:val="24"/>
          <w:szCs w:val="24"/>
          <w:lang w:eastAsia="ru-RU"/>
        </w:rPr>
        <w:t> </w:t>
      </w:r>
      <w:r w:rsidRPr="00AA2132">
        <w:rPr>
          <w:rFonts w:ascii="Times New Roman" w:eastAsia="Times New Roman" w:hAnsi="Times New Roman" w:cs="Times New Roman"/>
          <w:b/>
          <w:bCs/>
          <w:sz w:val="24"/>
          <w:szCs w:val="24"/>
          <w:lang w:eastAsia="ru-RU"/>
        </w:rPr>
        <w:t>Работодатель обязуется:</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 Обеспечивать безопасные и здоровые условия труда.</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bCs/>
          <w:iCs/>
          <w:sz w:val="24"/>
          <w:szCs w:val="24"/>
          <w:lang w:eastAsia="ru-RU"/>
        </w:rPr>
      </w:pPr>
      <w:r w:rsidRPr="00AA2132">
        <w:rPr>
          <w:rFonts w:ascii="Times New Roman" w:eastAsia="Times New Roman" w:hAnsi="Times New Roman" w:cs="Times New Roman"/>
          <w:iCs/>
          <w:sz w:val="24"/>
          <w:szCs w:val="24"/>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AA2132">
        <w:rPr>
          <w:rFonts w:ascii="Times New Roman" w:eastAsia="Times New Roman" w:hAnsi="Times New Roman" w:cs="Times New Roman"/>
          <w:bCs/>
          <w:iCs/>
          <w:sz w:val="24"/>
          <w:szCs w:val="24"/>
          <w:lang w:eastAsia="ru-RU"/>
        </w:rPr>
        <w:t>С этой целью, разработать и утвердить положение о системе управления охраной труда.</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6.2.4. </w:t>
      </w:r>
      <w:r w:rsidRPr="00AA2132">
        <w:rPr>
          <w:rFonts w:ascii="Times New Roman" w:eastAsia="Times New Roman" w:hAnsi="Times New Roman" w:cs="Times New Roman"/>
          <w:iCs/>
          <w:sz w:val="24"/>
          <w:szCs w:val="24"/>
          <w:lang w:eastAsia="ru-RU"/>
        </w:rPr>
        <w:t xml:space="preserve">Осуществлять финансирование мероприятий по охране труда, в том числе: обучение </w:t>
      </w:r>
      <w:r w:rsidRPr="00AA2132">
        <w:rPr>
          <w:rFonts w:ascii="Times New Roman" w:eastAsia="Times New Roman" w:hAnsi="Times New Roman" w:cs="Times New Roman"/>
          <w:bCs/>
          <w:iCs/>
          <w:sz w:val="24"/>
          <w:szCs w:val="24"/>
          <w:lang w:eastAsia="ru-RU"/>
        </w:rPr>
        <w:t>по охране труда</w:t>
      </w:r>
      <w:r w:rsidRPr="00AA2132">
        <w:rPr>
          <w:rFonts w:ascii="Times New Roman" w:eastAsia="Times New Roman" w:hAnsi="Times New Roman" w:cs="Times New Roman"/>
          <w:iCs/>
          <w:sz w:val="24"/>
          <w:szCs w:val="24"/>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AA2132">
        <w:rPr>
          <w:rFonts w:ascii="Times New Roman" w:eastAsia="Times New Roman" w:hAnsi="Times New Roman" w:cs="Times New Roman"/>
          <w:sz w:val="24"/>
          <w:szCs w:val="24"/>
          <w:lang w:eastAsia="ru-RU"/>
        </w:rPr>
        <w:t xml:space="preserve">в размере не ниже установленных ст.226 ТК РФ.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i/>
          <w:strike/>
          <w:color w:val="FF0000"/>
          <w:sz w:val="24"/>
          <w:szCs w:val="24"/>
          <w:lang w:eastAsia="ru-RU"/>
        </w:rPr>
      </w:pPr>
      <w:r w:rsidRPr="00AA2132">
        <w:rPr>
          <w:rFonts w:ascii="Times New Roman" w:eastAsia="Times New Roman" w:hAnsi="Times New Roman" w:cs="Times New Roman"/>
          <w:spacing w:val="-6"/>
          <w:sz w:val="24"/>
          <w:szCs w:val="24"/>
          <w:lang w:eastAsia="ru-RU"/>
        </w:rPr>
        <w:t>6.2.5.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AA2132">
        <w:rPr>
          <w:rFonts w:ascii="Times New Roman" w:eastAsia="Times New Roman" w:hAnsi="Times New Roman" w:cs="Times New Roman"/>
          <w:bCs/>
          <w:sz w:val="24"/>
          <w:szCs w:val="24"/>
          <w:lang w:eastAsia="ru-RU"/>
        </w:rPr>
        <w:t xml:space="preserve">(до </w:t>
      </w:r>
      <w:r w:rsidRPr="00AA2132">
        <w:rPr>
          <w:rFonts w:ascii="Times New Roman" w:eastAsia="Times New Roman" w:hAnsi="Times New Roman" w:cs="Times New Roman"/>
          <w:b/>
          <w:bCs/>
          <w:sz w:val="24"/>
          <w:szCs w:val="24"/>
          <w:lang w:eastAsia="ru-RU"/>
        </w:rPr>
        <w:t>30</w:t>
      </w:r>
      <w:r w:rsidRPr="00AA2132">
        <w:rPr>
          <w:rFonts w:ascii="Times New Roman" w:eastAsia="Times New Roman" w:hAnsi="Times New Roman" w:cs="Times New Roman"/>
          <w:bCs/>
          <w:sz w:val="24"/>
          <w:szCs w:val="24"/>
          <w:lang w:eastAsia="ru-RU"/>
        </w:rPr>
        <w:t xml:space="preserve"> процентов)</w:t>
      </w:r>
      <w:r w:rsidRPr="00AA2132">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val="x-none" w:eastAsia="x-none"/>
        </w:rPr>
      </w:pPr>
      <w:r w:rsidRPr="00AA2132">
        <w:rPr>
          <w:rFonts w:ascii="Times New Roman" w:eastAsia="Times New Roman" w:hAnsi="Times New Roman" w:cs="Times New Roman"/>
          <w:sz w:val="24"/>
          <w:szCs w:val="24"/>
          <w:lang w:eastAsia="x-none"/>
        </w:rPr>
        <w:t>6</w:t>
      </w:r>
      <w:r w:rsidRPr="00AA2132">
        <w:rPr>
          <w:rFonts w:ascii="Times New Roman" w:eastAsia="Times New Roman" w:hAnsi="Times New Roman" w:cs="Times New Roman"/>
          <w:sz w:val="24"/>
          <w:szCs w:val="24"/>
          <w:lang w:val="x-none" w:eastAsia="x-none"/>
        </w:rPr>
        <w:t>.</w:t>
      </w:r>
      <w:r w:rsidRPr="00AA2132">
        <w:rPr>
          <w:rFonts w:ascii="Times New Roman" w:eastAsia="Times New Roman" w:hAnsi="Times New Roman" w:cs="Times New Roman"/>
          <w:sz w:val="24"/>
          <w:szCs w:val="24"/>
          <w:lang w:eastAsia="x-none"/>
        </w:rPr>
        <w:t>2</w:t>
      </w:r>
      <w:r w:rsidRPr="00AA2132">
        <w:rPr>
          <w:rFonts w:ascii="Times New Roman" w:eastAsia="Times New Roman" w:hAnsi="Times New Roman" w:cs="Times New Roman"/>
          <w:sz w:val="24"/>
          <w:szCs w:val="24"/>
          <w:lang w:val="x-none" w:eastAsia="x-none"/>
        </w:rPr>
        <w:t>.</w:t>
      </w:r>
      <w:r w:rsidRPr="00AA2132">
        <w:rPr>
          <w:rFonts w:ascii="Times New Roman" w:eastAsia="Times New Roman" w:hAnsi="Times New Roman" w:cs="Times New Roman"/>
          <w:sz w:val="24"/>
          <w:szCs w:val="24"/>
          <w:lang w:eastAsia="x-none"/>
        </w:rPr>
        <w:t>7</w:t>
      </w:r>
      <w:r w:rsidRPr="00AA2132">
        <w:rPr>
          <w:rFonts w:ascii="Times New Roman" w:eastAsia="Times New Roman" w:hAnsi="Times New Roman" w:cs="Times New Roman"/>
          <w:sz w:val="24"/>
          <w:szCs w:val="24"/>
          <w:lang w:val="x-none" w:eastAsia="x-none"/>
        </w:rPr>
        <w:t>.</w:t>
      </w:r>
      <w:r w:rsidRPr="00AA2132">
        <w:rPr>
          <w:rFonts w:ascii="Times New Roman" w:eastAsia="Times New Roman" w:hAnsi="Times New Roman" w:cs="Times New Roman"/>
          <w:sz w:val="24"/>
          <w:szCs w:val="24"/>
          <w:lang w:eastAsia="x-none"/>
        </w:rPr>
        <w:t xml:space="preserve"> </w:t>
      </w:r>
      <w:r w:rsidRPr="00AA2132">
        <w:rPr>
          <w:rFonts w:ascii="Times New Roman" w:eastAsia="Times New Roman" w:hAnsi="Times New Roman" w:cs="Times New Roman"/>
          <w:sz w:val="24"/>
          <w:szCs w:val="24"/>
          <w:lang w:val="x-none" w:eastAsia="x-none"/>
        </w:rPr>
        <w:t>Обеспечить наличие правил, инструкций</w:t>
      </w:r>
      <w:r w:rsidRPr="00AA2132">
        <w:rPr>
          <w:rFonts w:ascii="Times New Roman" w:eastAsia="Times New Roman" w:hAnsi="Times New Roman" w:cs="Times New Roman"/>
          <w:sz w:val="24"/>
          <w:szCs w:val="24"/>
          <w:lang w:eastAsia="x-none"/>
        </w:rPr>
        <w:t xml:space="preserve"> по охране труда</w:t>
      </w:r>
      <w:r w:rsidRPr="00AA2132">
        <w:rPr>
          <w:rFonts w:ascii="Times New Roman" w:eastAsia="Times New Roman" w:hAnsi="Times New Roman" w:cs="Times New Roman"/>
          <w:sz w:val="24"/>
          <w:szCs w:val="24"/>
          <w:lang w:val="x-none" w:eastAsia="x-none"/>
        </w:rPr>
        <w:t xml:space="preserve"> и других обязательных материалов на рабочих местах.</w:t>
      </w:r>
    </w:p>
    <w:p w:rsidR="00AA2132" w:rsidRPr="00AA2132" w:rsidRDefault="00AA2132" w:rsidP="00AA2132">
      <w:pPr>
        <w:spacing w:after="0" w:line="240" w:lineRule="auto"/>
        <w:ind w:firstLine="709"/>
        <w:jc w:val="both"/>
        <w:rPr>
          <w:rFonts w:ascii="Times New Roman" w:eastAsia="Times New Roman" w:hAnsi="Times New Roman" w:cs="Times New Roman"/>
          <w:bCs/>
          <w:sz w:val="24"/>
          <w:szCs w:val="24"/>
          <w:lang w:eastAsia="x-none"/>
        </w:rPr>
      </w:pPr>
      <w:r w:rsidRPr="00AA2132">
        <w:rPr>
          <w:rFonts w:ascii="Times New Roman" w:eastAsia="Times New Roman" w:hAnsi="Times New Roman" w:cs="Times New Roman"/>
          <w:sz w:val="24"/>
          <w:szCs w:val="24"/>
          <w:lang w:eastAsia="x-none"/>
        </w:rPr>
        <w:t>6</w:t>
      </w:r>
      <w:r w:rsidRPr="00AA2132">
        <w:rPr>
          <w:rFonts w:ascii="Times New Roman" w:eastAsia="Times New Roman" w:hAnsi="Times New Roman" w:cs="Times New Roman"/>
          <w:sz w:val="24"/>
          <w:szCs w:val="24"/>
          <w:lang w:val="x-none" w:eastAsia="x-none"/>
        </w:rPr>
        <w:t>.</w:t>
      </w:r>
      <w:r w:rsidRPr="00AA2132">
        <w:rPr>
          <w:rFonts w:ascii="Times New Roman" w:eastAsia="Times New Roman" w:hAnsi="Times New Roman" w:cs="Times New Roman"/>
          <w:sz w:val="24"/>
          <w:szCs w:val="24"/>
          <w:lang w:eastAsia="x-none"/>
        </w:rPr>
        <w:t>2</w:t>
      </w:r>
      <w:r w:rsidRPr="00AA2132">
        <w:rPr>
          <w:rFonts w:ascii="Times New Roman" w:eastAsia="Times New Roman" w:hAnsi="Times New Roman" w:cs="Times New Roman"/>
          <w:sz w:val="24"/>
          <w:szCs w:val="24"/>
          <w:lang w:val="x-none" w:eastAsia="x-none"/>
        </w:rPr>
        <w:t>.</w:t>
      </w:r>
      <w:r w:rsidRPr="00AA2132">
        <w:rPr>
          <w:rFonts w:ascii="Times New Roman" w:eastAsia="Times New Roman" w:hAnsi="Times New Roman" w:cs="Times New Roman"/>
          <w:sz w:val="24"/>
          <w:szCs w:val="24"/>
          <w:lang w:eastAsia="x-none"/>
        </w:rPr>
        <w:t>8</w:t>
      </w:r>
      <w:r w:rsidRPr="00AA2132">
        <w:rPr>
          <w:rFonts w:ascii="Times New Roman" w:eastAsia="Times New Roman" w:hAnsi="Times New Roman" w:cs="Times New Roman"/>
          <w:sz w:val="24"/>
          <w:szCs w:val="24"/>
          <w:lang w:val="x-none" w:eastAsia="x-none"/>
        </w:rPr>
        <w:t>.</w:t>
      </w:r>
      <w:r w:rsidRPr="00AA2132">
        <w:rPr>
          <w:rFonts w:ascii="Times New Roman" w:eastAsia="Times New Roman" w:hAnsi="Times New Roman" w:cs="Times New Roman"/>
          <w:sz w:val="24"/>
          <w:szCs w:val="24"/>
          <w:lang w:eastAsia="x-none"/>
        </w:rPr>
        <w:t xml:space="preserve"> Разработать</w:t>
      </w:r>
      <w:r w:rsidRPr="00AA2132">
        <w:rPr>
          <w:rFonts w:ascii="Times New Roman" w:eastAsia="Times New Roman" w:hAnsi="Times New Roman" w:cs="Times New Roman"/>
          <w:sz w:val="24"/>
          <w:szCs w:val="24"/>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AA2132">
        <w:rPr>
          <w:rFonts w:ascii="Times New Roman" w:eastAsia="Times New Roman" w:hAnsi="Times New Roman" w:cs="Times New Roman"/>
          <w:sz w:val="24"/>
          <w:szCs w:val="24"/>
          <w:lang w:eastAsia="x-none"/>
        </w:rPr>
        <w:t xml:space="preserve"> </w:t>
      </w:r>
      <w:r w:rsidRPr="00AA2132">
        <w:rPr>
          <w:rFonts w:ascii="Times New Roman" w:eastAsia="Times New Roman" w:hAnsi="Times New Roman" w:cs="Times New Roman"/>
          <w:bCs/>
          <w:sz w:val="24"/>
          <w:szCs w:val="24"/>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6.2.9.</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Проводить в установленном законодательством Российской Федерации порядке специальную оценку условий труда на </w:t>
      </w:r>
      <w:r w:rsidRPr="00AA2132">
        <w:rPr>
          <w:rFonts w:ascii="Times New Roman" w:eastAsia="Times New Roman" w:hAnsi="Times New Roman" w:cs="Times New Roman"/>
          <w:bCs/>
          <w:sz w:val="24"/>
          <w:szCs w:val="24"/>
          <w:lang w:eastAsia="ru-RU"/>
        </w:rPr>
        <w:t xml:space="preserve">всех </w:t>
      </w:r>
      <w:r w:rsidRPr="00AA2132">
        <w:rPr>
          <w:rFonts w:ascii="Times New Roman" w:eastAsia="Times New Roman" w:hAnsi="Times New Roman" w:cs="Times New Roman"/>
          <w:sz w:val="24"/>
          <w:szCs w:val="24"/>
          <w:lang w:eastAsia="ru-RU"/>
        </w:rPr>
        <w:t>рабочих местах.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Обеспечив</w:t>
      </w:r>
      <w:r w:rsidRPr="00AA2132">
        <w:rPr>
          <w:rFonts w:ascii="Times New Roman" w:eastAsia="Times New Roman" w:hAnsi="Times New Roman" w:cs="Times New Roman"/>
          <w:bCs/>
          <w:sz w:val="24"/>
          <w:szCs w:val="24"/>
          <w:lang w:eastAsia="ru-RU"/>
        </w:rPr>
        <w:t>ать</w:t>
      </w:r>
      <w:r w:rsidRPr="00AA2132">
        <w:rPr>
          <w:rFonts w:ascii="Times New Roman" w:eastAsia="Times New Roman" w:hAnsi="Times New Roman" w:cs="Times New Roman"/>
          <w:sz w:val="24"/>
          <w:szCs w:val="24"/>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A2132" w:rsidRPr="00AA2132" w:rsidRDefault="00AA2132" w:rsidP="00AA2132">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6.2.10. </w:t>
      </w:r>
      <w:r w:rsidRPr="00AA2132">
        <w:rPr>
          <w:rFonts w:ascii="Times New Roman" w:eastAsia="Times New Roman" w:hAnsi="Times New Roman" w:cs="Times New Roman"/>
          <w:iCs/>
          <w:sz w:val="24"/>
          <w:szCs w:val="24"/>
          <w:lang w:eastAsia="ru-RU"/>
        </w:rPr>
        <w:t>Предоставлять гарантии и</w:t>
      </w:r>
      <w:r w:rsidRPr="00AA2132">
        <w:rPr>
          <w:rFonts w:ascii="Times New Roman" w:eastAsia="Times New Roman" w:hAnsi="Times New Roman" w:cs="Times New Roman"/>
          <w:sz w:val="24"/>
          <w:szCs w:val="24"/>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bCs/>
          <w:sz w:val="24"/>
          <w:szCs w:val="24"/>
          <w:lang w:eastAsia="ru-RU"/>
        </w:rPr>
        <w:t>Сохранять за работником</w:t>
      </w:r>
      <w:r w:rsidRPr="00AA2132">
        <w:rPr>
          <w:rFonts w:ascii="Times New Roman" w:eastAsia="Times New Roman" w:hAnsi="Times New Roman" w:cs="Times New Roman"/>
          <w:sz w:val="24"/>
          <w:szCs w:val="24"/>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bookmarkStart w:id="2" w:name="_Hlk66718809"/>
      <w:r w:rsidRPr="00AA2132">
        <w:rPr>
          <w:rFonts w:ascii="Times New Roman" w:eastAsia="Times New Roman" w:hAnsi="Times New Roman" w:cs="Times New Roman"/>
          <w:sz w:val="24"/>
          <w:szCs w:val="24"/>
          <w:lang w:eastAsia="ru-RU"/>
        </w:rPr>
        <w:t>Категории работников и норма выдачи СИЗ определяются приложением № 4 к коллективному договору.</w:t>
      </w:r>
    </w:p>
    <w:bookmarkEnd w:id="2"/>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Категории работников и норма выдачи смывающих и (или) обезвреживающих средств определяются приложением № 5 к коллективному договору.</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A2132" w:rsidRPr="00AA2132" w:rsidRDefault="00AA2132" w:rsidP="00AA213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AA2132" w:rsidRPr="00AA2132" w:rsidRDefault="00AA2132" w:rsidP="00AA2132">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AA2132" w:rsidRPr="00AA2132" w:rsidRDefault="00AA2132" w:rsidP="00AA2132">
      <w:pPr>
        <w:tabs>
          <w:tab w:val="left" w:pos="1620"/>
        </w:tabs>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6.2.19. Обеспечить выплату денежной компенсации семье работника, погибшего в результате несчастного случая на производстве, в размере___ рублей, если несчастный случай на производстве произошел не по вине работника.</w:t>
      </w:r>
    </w:p>
    <w:p w:rsidR="00AA2132" w:rsidRPr="00AA2132" w:rsidRDefault="00AA2132" w:rsidP="00AA2132">
      <w:pPr>
        <w:tabs>
          <w:tab w:val="left" w:pos="1620"/>
        </w:tabs>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6.2.20. Обеспечивать соблюдение работниками требований, правил и инструкций по охране труда.</w:t>
      </w:r>
    </w:p>
    <w:p w:rsidR="00AA2132" w:rsidRPr="00AA2132" w:rsidRDefault="00AA2132" w:rsidP="00AA2132">
      <w:pPr>
        <w:tabs>
          <w:tab w:val="left" w:pos="1620"/>
        </w:tabs>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AA2132">
        <w:rPr>
          <w:rFonts w:ascii="Times New Roman" w:eastAsia="Times New Roman" w:hAnsi="Times New Roman" w:cs="Times New Roman"/>
          <w:bCs/>
          <w:sz w:val="24"/>
          <w:szCs w:val="24"/>
          <w:lang w:eastAsia="ru-RU"/>
        </w:rPr>
        <w:t>комиссии</w:t>
      </w:r>
      <w:r w:rsidRPr="00AA2132">
        <w:rPr>
          <w:rFonts w:ascii="Times New Roman" w:eastAsia="Times New Roman" w:hAnsi="Times New Roman" w:cs="Times New Roman"/>
          <w:sz w:val="24"/>
          <w:szCs w:val="24"/>
          <w:lang w:eastAsia="ru-RU"/>
        </w:rPr>
        <w:t xml:space="preserve"> по охране труда беспрепятственное посещение образовательн</w:t>
      </w:r>
      <w:r w:rsidRPr="00AA2132">
        <w:rPr>
          <w:rFonts w:ascii="Times New Roman" w:eastAsia="Times New Roman" w:hAnsi="Times New Roman" w:cs="Times New Roman"/>
          <w:bCs/>
          <w:sz w:val="24"/>
          <w:szCs w:val="24"/>
          <w:lang w:eastAsia="ru-RU"/>
        </w:rPr>
        <w:t>ой</w:t>
      </w:r>
      <w:r w:rsidRPr="00AA2132">
        <w:rPr>
          <w:rFonts w:ascii="Times New Roman" w:eastAsia="Times New Roman" w:hAnsi="Times New Roman" w:cs="Times New Roman"/>
          <w:sz w:val="24"/>
          <w:szCs w:val="24"/>
          <w:lang w:eastAsia="ru-RU"/>
        </w:rPr>
        <w:t xml:space="preserve"> организаций, </w:t>
      </w:r>
      <w:r w:rsidRPr="00AA2132">
        <w:rPr>
          <w:rFonts w:ascii="Times New Roman" w:eastAsia="Times New Roman" w:hAnsi="Times New Roman" w:cs="Times New Roman"/>
          <w:bCs/>
          <w:sz w:val="24"/>
          <w:szCs w:val="24"/>
          <w:lang w:eastAsia="ru-RU"/>
        </w:rPr>
        <w:t>ее</w:t>
      </w:r>
      <w:r w:rsidRPr="00AA2132">
        <w:rPr>
          <w:rFonts w:ascii="Times New Roman" w:eastAsia="Times New Roman" w:hAnsi="Times New Roman" w:cs="Times New Roman"/>
          <w:sz w:val="24"/>
          <w:szCs w:val="24"/>
          <w:lang w:eastAsia="ru-RU"/>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A2132" w:rsidRPr="00AA2132" w:rsidRDefault="00AA2132" w:rsidP="00AA2132">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AA2132">
        <w:rPr>
          <w:rFonts w:ascii="Times New Roman" w:eastAsia="Times New Roman" w:hAnsi="Times New Roman" w:cs="Times New Roman"/>
          <w:bCs/>
          <w:sz w:val="24"/>
          <w:szCs w:val="24"/>
          <w:lang w:eastAsia="ru-RU"/>
        </w:rPr>
        <w:t>я</w:t>
      </w:r>
      <w:r w:rsidRPr="00AA2132">
        <w:rPr>
          <w:rFonts w:ascii="Times New Roman" w:eastAsia="Times New Roman" w:hAnsi="Times New Roman" w:cs="Times New Roman"/>
          <w:sz w:val="24"/>
          <w:szCs w:val="24"/>
          <w:lang w:eastAsia="ru-RU"/>
        </w:rPr>
        <w:t xml:space="preserve"> выявленных в ходе проверок нарушений требований охраны труда.</w:t>
      </w:r>
    </w:p>
    <w:p w:rsidR="00AA2132" w:rsidRPr="00AA2132" w:rsidRDefault="00AA2132" w:rsidP="00AA2132">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6.2.23.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A2132" w:rsidRPr="00AA2132" w:rsidRDefault="00AA2132" w:rsidP="00AA2132">
      <w:pPr>
        <w:spacing w:after="0" w:line="240" w:lineRule="auto"/>
        <w:ind w:firstLine="709"/>
        <w:jc w:val="both"/>
        <w:rPr>
          <w:rFonts w:ascii="Times New Roman" w:eastAsia="Times New Roman" w:hAnsi="Times New Roman" w:cs="Times New Roman"/>
          <w:b/>
          <w:sz w:val="24"/>
          <w:szCs w:val="24"/>
          <w:lang w:eastAsia="ru-RU"/>
        </w:rPr>
      </w:pPr>
      <w:r w:rsidRPr="00AA2132">
        <w:rPr>
          <w:rFonts w:ascii="Times New Roman" w:eastAsia="Times New Roman" w:hAnsi="Times New Roman" w:cs="Times New Roman"/>
          <w:b/>
          <w:sz w:val="24"/>
          <w:szCs w:val="24"/>
          <w:lang w:eastAsia="ru-RU"/>
        </w:rPr>
        <w:t>6.3. Работники обязуются:</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A2132" w:rsidRPr="00AA2132" w:rsidRDefault="00AA2132" w:rsidP="00AA2132">
      <w:pPr>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6.3.3. Проходить обязательные предварительные при поступлении на работу и периодические медицинские осмотры </w:t>
      </w:r>
      <w:r w:rsidRPr="00AA2132">
        <w:rPr>
          <w:rFonts w:ascii="Times New Roman" w:eastAsia="Times New Roman" w:hAnsi="Times New Roman" w:cs="Times New Roman"/>
          <w:bCs/>
          <w:sz w:val="24"/>
          <w:szCs w:val="24"/>
          <w:lang w:eastAsia="ru-RU"/>
        </w:rPr>
        <w:t>(психиатрические освидетельствования),</w:t>
      </w:r>
      <w:r w:rsidRPr="00AA2132">
        <w:rPr>
          <w:rFonts w:ascii="Times New Roman" w:eastAsia="Times New Roman" w:hAnsi="Times New Roman" w:cs="Times New Roman"/>
          <w:sz w:val="24"/>
          <w:szCs w:val="24"/>
          <w:lang w:eastAsia="ru-RU"/>
        </w:rPr>
        <w:t xml:space="preserve"> а также внеочередные медицинские осмотры </w:t>
      </w:r>
      <w:r w:rsidRPr="00AA2132">
        <w:rPr>
          <w:rFonts w:ascii="Times New Roman" w:eastAsia="Times New Roman" w:hAnsi="Times New Roman" w:cs="Times New Roman"/>
          <w:bCs/>
          <w:sz w:val="24"/>
          <w:szCs w:val="24"/>
          <w:lang w:eastAsia="ru-RU"/>
        </w:rPr>
        <w:t>(психиатрические освидетельствования)</w:t>
      </w:r>
      <w:r w:rsidRPr="00AA2132">
        <w:rPr>
          <w:rFonts w:ascii="Times New Roman" w:eastAsia="Times New Roman" w:hAnsi="Times New Roman" w:cs="Times New Roman"/>
          <w:sz w:val="24"/>
          <w:szCs w:val="24"/>
          <w:lang w:eastAsia="ru-RU"/>
        </w:rPr>
        <w:t xml:space="preserve"> в соответствии с медицинскими рекомендациями за счет средств работодателя.</w:t>
      </w:r>
    </w:p>
    <w:p w:rsidR="00AA2132" w:rsidRPr="00AA2132" w:rsidRDefault="00AA2132" w:rsidP="00AA213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6.3.4. Правильно применять средства индивидуальной и коллективной защиты.</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sz w:val="24"/>
          <w:szCs w:val="24"/>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b/>
          <w:bCs/>
          <w:sz w:val="24"/>
          <w:szCs w:val="24"/>
          <w:lang w:eastAsia="ru-RU"/>
        </w:rPr>
        <w:t>6.4. Выборный орган первичной профсоюзной организации обязуется: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6.4.1.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6.4.2.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AA2132">
        <w:rPr>
          <w:rFonts w:ascii="Times New Roman" w:eastAsia="Times New Roman" w:hAnsi="Times New Roman" w:cs="Times New Roman"/>
          <w:bCs/>
          <w:sz w:val="24"/>
          <w:szCs w:val="24"/>
          <w:lang w:eastAsia="ru-RU"/>
        </w:rPr>
        <w:t>кабинетах,</w:t>
      </w:r>
      <w:r w:rsidRPr="00AA2132">
        <w:rPr>
          <w:rFonts w:ascii="Times New Roman" w:eastAsia="Times New Roman" w:hAnsi="Times New Roman" w:cs="Times New Roman"/>
          <w:sz w:val="24"/>
          <w:szCs w:val="24"/>
          <w:lang w:eastAsia="ru-RU"/>
        </w:rPr>
        <w:t xml:space="preserve"> аудиториях, лабораториях, производственных и других помещениях.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6.4.3.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6.4.4.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по охране труда;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по проведению специальной оценки условий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6.4.5.</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6.4.6.</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6.4.7.</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Обращаться к р</w:t>
      </w:r>
      <w:r w:rsidRPr="00AA2132">
        <w:rPr>
          <w:rFonts w:ascii="Times New Roman" w:eastAsia="Times New Roman" w:hAnsi="Times New Roman" w:cs="Times New Roman"/>
          <w:bCs/>
          <w:sz w:val="24"/>
          <w:szCs w:val="24"/>
          <w:lang w:eastAsia="ru-RU"/>
        </w:rPr>
        <w:t>аботодателю</w:t>
      </w:r>
      <w:r w:rsidRPr="00AA2132">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6.4.8.</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AA2132">
        <w:rPr>
          <w:rFonts w:ascii="Times New Roman" w:eastAsia="Times New Roman" w:hAnsi="Times New Roman" w:cs="Times New Roman"/>
          <w:b/>
          <w:bCs/>
          <w:sz w:val="24"/>
          <w:szCs w:val="24"/>
          <w:lang w:eastAsia="ru-RU"/>
        </w:rPr>
        <w:t>VII. ПОДДЕРЖКА МОЛОДЫХ ПЕДАГОГОВ</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7.1.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bCs/>
          <w:sz w:val="24"/>
          <w:szCs w:val="24"/>
          <w:lang w:eastAsia="ru-RU"/>
        </w:rPr>
        <w:t xml:space="preserve">Стороны определяют следующие приоритетные направления в совместной деятельности </w:t>
      </w:r>
      <w:r w:rsidRPr="00AA2132">
        <w:rPr>
          <w:rFonts w:ascii="Times New Roman" w:eastAsia="Times New Roman" w:hAnsi="Times New Roman" w:cs="Times New Roman"/>
          <w:sz w:val="24"/>
          <w:szCs w:val="24"/>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материальное и моральное поощрение молодых педагогов;</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активное обучение и молодежного профсоюзного актива;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создание Совета молодых педагогов.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7.2.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bCs/>
          <w:sz w:val="24"/>
          <w:szCs w:val="24"/>
          <w:lang w:eastAsia="ru-RU"/>
        </w:rPr>
        <w:t xml:space="preserve">Выборный орган первичной профсоюзной организации совместно с работодателем осуществляет: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7.3.</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bCs/>
          <w:sz w:val="24"/>
          <w:szCs w:val="24"/>
          <w:lang w:eastAsia="ru-RU"/>
        </w:rPr>
        <w:t>Выборный орган первичной профсоюзной организации</w:t>
      </w:r>
      <w:r w:rsidRPr="00AA2132">
        <w:rPr>
          <w:rFonts w:ascii="Times New Roman" w:eastAsia="Times New Roman" w:hAnsi="Times New Roman" w:cs="Times New Roman"/>
          <w:sz w:val="24"/>
          <w:szCs w:val="24"/>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7.4.</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Работодатель обязуется: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lastRenderedPageBreak/>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предоставлять Совету молодых педагогов помещение для проведения заседаний и мероприятий.</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AA2132">
        <w:rPr>
          <w:rFonts w:ascii="Times New Roman" w:eastAsia="Times New Roman" w:hAnsi="Times New Roman" w:cs="Times New Roman"/>
          <w:b/>
          <w:bCs/>
          <w:sz w:val="24"/>
          <w:szCs w:val="24"/>
          <w:lang w:val="en-US" w:eastAsia="ru-RU"/>
        </w:rPr>
        <w:t>VI</w:t>
      </w:r>
      <w:r w:rsidRPr="00AA2132">
        <w:rPr>
          <w:rFonts w:ascii="Times New Roman" w:eastAsia="Times New Roman" w:hAnsi="Times New Roman" w:cs="Times New Roman"/>
          <w:b/>
          <w:bCs/>
          <w:sz w:val="24"/>
          <w:szCs w:val="24"/>
          <w:lang w:eastAsia="ru-RU"/>
        </w:rPr>
        <w:t>II.</w:t>
      </w:r>
      <w:r w:rsidRPr="00AA2132">
        <w:rPr>
          <w:rFonts w:ascii="Times New Roman" w:eastAsia="Times New Roman" w:hAnsi="Times New Roman" w:cs="Times New Roman"/>
          <w:b/>
          <w:sz w:val="24"/>
          <w:szCs w:val="24"/>
          <w:lang w:eastAsia="ru-RU"/>
        </w:rPr>
        <w:t>ДОПОЛНИТЕЛЬНОЕ ПРОФЕССИОНАЛЬНОЕОБРАЗОВАНИЕ РАБОТНИКОВ</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8.1. Стороны договорились о том, что:</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AA2132" w:rsidRPr="00AA2132" w:rsidRDefault="00AA2132" w:rsidP="00AA2132">
      <w:pPr>
        <w:spacing w:after="0" w:line="240" w:lineRule="auto"/>
        <w:ind w:firstLine="709"/>
        <w:contextualSpacing/>
        <w:jc w:val="both"/>
        <w:rPr>
          <w:rFonts w:ascii="Times New Roman" w:eastAsia="Calibri" w:hAnsi="Times New Roman" w:cs="Times New Roman"/>
          <w:sz w:val="24"/>
          <w:szCs w:val="24"/>
        </w:rPr>
      </w:pPr>
      <w:r w:rsidRPr="00AA2132">
        <w:rPr>
          <w:rFonts w:ascii="Times New Roman" w:eastAsia="Calibri"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AA2132" w:rsidRPr="00AA2132" w:rsidRDefault="00AA2132" w:rsidP="00AA2132">
      <w:pPr>
        <w:spacing w:after="0" w:line="240" w:lineRule="auto"/>
        <w:ind w:firstLine="709"/>
        <w:contextualSpacing/>
        <w:jc w:val="both"/>
        <w:rPr>
          <w:rFonts w:ascii="Times New Roman" w:eastAsia="Calibri" w:hAnsi="Times New Roman" w:cs="Times New Roman"/>
          <w:sz w:val="24"/>
          <w:szCs w:val="24"/>
        </w:rPr>
      </w:pPr>
      <w:r w:rsidRPr="00AA2132">
        <w:rPr>
          <w:rFonts w:ascii="Times New Roman" w:eastAsia="Times New Roman" w:hAnsi="Times New Roman" w:cs="Times New Roman"/>
          <w:sz w:val="24"/>
          <w:szCs w:val="24"/>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A2132">
        <w:rPr>
          <w:rFonts w:ascii="Times New Roman" w:eastAsia="Calibri" w:hAnsi="Times New Roman" w:cs="Times New Roman"/>
          <w:sz w:val="24"/>
          <w:szCs w:val="24"/>
        </w:rPr>
        <w:t>.</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8.1.3. Работодатель не </w:t>
      </w:r>
      <w:r w:rsidRPr="00AA2132">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AA2132">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AA2132">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AA2132">
        <w:rPr>
          <w:rFonts w:ascii="Times New Roman" w:eastAsia="Times New Roman" w:hAnsi="Times New Roman" w:cs="Times New Roman"/>
          <w:sz w:val="24"/>
          <w:szCs w:val="24"/>
          <w:lang w:eastAsia="ru-RU"/>
        </w:rPr>
        <w:t>.</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sz w:val="24"/>
          <w:szCs w:val="24"/>
          <w:lang w:eastAsia="ru-RU"/>
        </w:rPr>
        <w:t xml:space="preserve"> 8.1.4. </w:t>
      </w:r>
      <w:r w:rsidRPr="00AA2132">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8.1.5.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AA2132">
        <w:rPr>
          <w:rFonts w:ascii="Times New Roman" w:eastAsia="Times New Roman" w:hAnsi="Times New Roman" w:cs="Times New Roman"/>
          <w:sz w:val="24"/>
          <w:szCs w:val="24"/>
          <w:lang w:eastAsia="ru-RU"/>
        </w:rPr>
        <w:br/>
        <w:t>173-177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8.1.6.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8.1.7. Гарантии и компенсации, предусмотренные статьями </w:t>
      </w:r>
      <w:r w:rsidRPr="00AA2132">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8.1.10. В случаях получения работником, уже имеющим профессиональное образование соответствующего уровня, по собственной инициативе второго </w:t>
      </w:r>
      <w:r w:rsidRPr="00AA2132">
        <w:rPr>
          <w:rFonts w:ascii="Times New Roman" w:eastAsia="Times New Roman" w:hAnsi="Times New Roman" w:cs="Times New Roman"/>
          <w:sz w:val="24"/>
          <w:szCs w:val="24"/>
          <w:lang w:eastAsia="ru-RU"/>
        </w:rPr>
        <w:lastRenderedPageBreak/>
        <w:t>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AA2132" w:rsidRPr="00AA2132" w:rsidRDefault="00AA2132" w:rsidP="00AA2132">
      <w:pPr>
        <w:spacing w:after="0" w:line="240" w:lineRule="auto"/>
        <w:jc w:val="center"/>
        <w:rPr>
          <w:rFonts w:ascii="Times New Roman" w:eastAsia="Times New Roman" w:hAnsi="Times New Roman" w:cs="Times New Roman"/>
          <w:b/>
          <w:color w:val="000000"/>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b/>
          <w:color w:val="000000"/>
          <w:sz w:val="24"/>
          <w:szCs w:val="24"/>
          <w:lang w:eastAsia="ru-RU"/>
        </w:rPr>
      </w:pPr>
    </w:p>
    <w:p w:rsidR="00AA2132" w:rsidRPr="00AA2132" w:rsidRDefault="00AA2132" w:rsidP="00AA2132">
      <w:pPr>
        <w:spacing w:after="0" w:line="240" w:lineRule="auto"/>
        <w:jc w:val="center"/>
        <w:rPr>
          <w:rFonts w:ascii="Times New Roman" w:eastAsia="Times New Roman" w:hAnsi="Times New Roman" w:cs="Times New Roman"/>
          <w:b/>
          <w:color w:val="000000"/>
          <w:sz w:val="24"/>
          <w:szCs w:val="24"/>
          <w:lang w:eastAsia="ru-RU"/>
        </w:rPr>
      </w:pPr>
      <w:r w:rsidRPr="00AA2132">
        <w:rPr>
          <w:rFonts w:ascii="Times New Roman" w:eastAsia="Times New Roman" w:hAnsi="Times New Roman" w:cs="Times New Roman"/>
          <w:b/>
          <w:color w:val="000000"/>
          <w:sz w:val="24"/>
          <w:szCs w:val="24"/>
          <w:lang w:val="en-US" w:eastAsia="ru-RU"/>
        </w:rPr>
        <w:t>IX</w:t>
      </w:r>
      <w:r w:rsidRPr="00AA2132">
        <w:rPr>
          <w:rFonts w:ascii="Times New Roman" w:eastAsia="Times New Roman" w:hAnsi="Times New Roman" w:cs="Times New Roman"/>
          <w:b/>
          <w:color w:val="000000"/>
          <w:sz w:val="24"/>
          <w:szCs w:val="24"/>
          <w:lang w:eastAsia="ru-RU"/>
        </w:rPr>
        <w:t>. Пенсионное обеспечение.</w:t>
      </w:r>
    </w:p>
    <w:p w:rsidR="00AA2132" w:rsidRPr="00AA2132" w:rsidRDefault="00AA2132" w:rsidP="00AA2132">
      <w:pPr>
        <w:spacing w:after="0" w:line="240" w:lineRule="auto"/>
        <w:jc w:val="center"/>
        <w:rPr>
          <w:rFonts w:ascii="Times New Roman" w:eastAsia="Times New Roman" w:hAnsi="Times New Roman" w:cs="Times New Roman"/>
          <w:b/>
          <w:color w:val="000000"/>
          <w:sz w:val="24"/>
          <w:szCs w:val="24"/>
          <w:u w:val="single"/>
          <w:lang w:eastAsia="ru-RU"/>
        </w:rPr>
      </w:pPr>
    </w:p>
    <w:p w:rsidR="00AA2132" w:rsidRPr="00AA2132" w:rsidRDefault="00AA2132" w:rsidP="00AA2132">
      <w:pPr>
        <w:spacing w:after="0" w:line="240" w:lineRule="auto"/>
        <w:ind w:firstLine="709"/>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eastAsia="x-none"/>
        </w:rPr>
        <w:t>9</w:t>
      </w:r>
      <w:r w:rsidRPr="00AA2132">
        <w:rPr>
          <w:rFonts w:ascii="Times New Roman" w:eastAsia="Times New Roman" w:hAnsi="Times New Roman" w:cs="Times New Roman"/>
          <w:color w:val="000000"/>
          <w:sz w:val="24"/>
          <w:szCs w:val="24"/>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ab/>
      </w:r>
      <w:r w:rsidRPr="00AA2132">
        <w:rPr>
          <w:rFonts w:ascii="Times New Roman" w:eastAsia="Times New Roman" w:hAnsi="Times New Roman" w:cs="Times New Roman"/>
          <w:color w:val="000000"/>
          <w:sz w:val="24"/>
          <w:szCs w:val="24"/>
          <w:lang w:eastAsia="x-none"/>
        </w:rPr>
        <w:t>9</w:t>
      </w:r>
      <w:r w:rsidRPr="00AA2132">
        <w:rPr>
          <w:rFonts w:ascii="Times New Roman" w:eastAsia="Times New Roman" w:hAnsi="Times New Roman" w:cs="Times New Roman"/>
          <w:color w:val="000000"/>
          <w:sz w:val="24"/>
          <w:szCs w:val="24"/>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AA2132">
        <w:rPr>
          <w:rFonts w:ascii="Times New Roman" w:eastAsia="Times New Roman" w:hAnsi="Times New Roman" w:cs="Times New Roman"/>
          <w:color w:val="000000"/>
          <w:sz w:val="24"/>
          <w:szCs w:val="24"/>
          <w:lang w:eastAsia="x-none"/>
        </w:rPr>
        <w:t xml:space="preserve">работодатель </w:t>
      </w:r>
      <w:r w:rsidRPr="00AA2132">
        <w:rPr>
          <w:rFonts w:ascii="Times New Roman" w:eastAsia="Times New Roman" w:hAnsi="Times New Roman" w:cs="Times New Roman"/>
          <w:color w:val="000000"/>
          <w:sz w:val="24"/>
          <w:szCs w:val="24"/>
          <w:lang w:val="x-none" w:eastAsia="x-none"/>
        </w:rPr>
        <w:t>провод</w:t>
      </w:r>
      <w:r w:rsidRPr="00AA2132">
        <w:rPr>
          <w:rFonts w:ascii="Times New Roman" w:eastAsia="Times New Roman" w:hAnsi="Times New Roman" w:cs="Times New Roman"/>
          <w:color w:val="000000"/>
          <w:sz w:val="24"/>
          <w:szCs w:val="24"/>
          <w:lang w:eastAsia="x-none"/>
        </w:rPr>
        <w:t>ит</w:t>
      </w:r>
      <w:r w:rsidRPr="00AA2132">
        <w:rPr>
          <w:rFonts w:ascii="Times New Roman" w:eastAsia="Times New Roman" w:hAnsi="Times New Roman" w:cs="Times New Roman"/>
          <w:color w:val="000000"/>
          <w:sz w:val="24"/>
          <w:szCs w:val="24"/>
          <w:lang w:val="x-none" w:eastAsia="x-none"/>
        </w:rPr>
        <w:t xml:space="preserve"> работу по реализации Федеральных законов «Об обязательном пенсионном страховании в Российской Федерации» № 167</w:t>
      </w:r>
      <w:r w:rsidRPr="00AA2132">
        <w:rPr>
          <w:rFonts w:ascii="Times New Roman" w:eastAsia="Times New Roman" w:hAnsi="Times New Roman" w:cs="Times New Roman"/>
          <w:color w:val="000000"/>
          <w:sz w:val="24"/>
          <w:szCs w:val="24"/>
          <w:lang w:eastAsia="x-none"/>
        </w:rPr>
        <w:t>-</w:t>
      </w:r>
      <w:r w:rsidRPr="00AA2132">
        <w:rPr>
          <w:rFonts w:ascii="Times New Roman" w:eastAsia="Times New Roman" w:hAnsi="Times New Roman" w:cs="Times New Roman"/>
          <w:color w:val="000000"/>
          <w:sz w:val="24"/>
          <w:szCs w:val="24"/>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AA2132" w:rsidRPr="00AA2132" w:rsidRDefault="00AA2132" w:rsidP="00AA2132">
      <w:pPr>
        <w:spacing w:after="0" w:line="240" w:lineRule="auto"/>
        <w:ind w:firstLine="709"/>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 xml:space="preserve"> </w:t>
      </w:r>
      <w:r w:rsidRPr="00AA2132">
        <w:rPr>
          <w:rFonts w:ascii="Times New Roman" w:eastAsia="Times New Roman" w:hAnsi="Times New Roman" w:cs="Times New Roman"/>
          <w:color w:val="000000"/>
          <w:sz w:val="24"/>
          <w:szCs w:val="24"/>
          <w:lang w:val="x-none" w:eastAsia="x-none"/>
        </w:rPr>
        <w:t>обеспечивает своевременную и полную уплату страховых взносов в Пенсионный фонд РФ;</w:t>
      </w:r>
    </w:p>
    <w:p w:rsidR="00AA2132" w:rsidRPr="00AA2132" w:rsidRDefault="00AA2132" w:rsidP="00AA2132">
      <w:pPr>
        <w:spacing w:after="0" w:line="240" w:lineRule="auto"/>
        <w:ind w:firstLine="709"/>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 xml:space="preserve"> </w:t>
      </w:r>
      <w:r w:rsidRPr="00AA2132">
        <w:rPr>
          <w:rFonts w:ascii="Times New Roman" w:eastAsia="Times New Roman" w:hAnsi="Times New Roman" w:cs="Times New Roman"/>
          <w:color w:val="000000"/>
          <w:sz w:val="24"/>
          <w:szCs w:val="24"/>
          <w:lang w:val="x-none" w:eastAsia="x-none"/>
        </w:rPr>
        <w:t>своевременно представляет в Пенсионный фонд РФ достоверные индивидуальные сведения;</w:t>
      </w:r>
    </w:p>
    <w:p w:rsidR="00AA2132" w:rsidRPr="00AA2132" w:rsidRDefault="00AA2132" w:rsidP="00AA2132">
      <w:pPr>
        <w:spacing w:after="0" w:line="240" w:lineRule="auto"/>
        <w:ind w:firstLine="709"/>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 xml:space="preserve"> </w:t>
      </w:r>
      <w:r w:rsidRPr="00AA2132">
        <w:rPr>
          <w:rFonts w:ascii="Times New Roman" w:eastAsia="Times New Roman" w:hAnsi="Times New Roman" w:cs="Times New Roman"/>
          <w:color w:val="000000"/>
          <w:sz w:val="24"/>
          <w:szCs w:val="24"/>
          <w:lang w:val="x-none" w:eastAsia="x-none"/>
        </w:rPr>
        <w:t>знакомит работников с информацией персонифицированного учета, представленной в Пенсионный фонд РФ;</w:t>
      </w:r>
    </w:p>
    <w:p w:rsidR="00AA2132" w:rsidRPr="00AA2132" w:rsidRDefault="00AA2132" w:rsidP="00AA2132">
      <w:pPr>
        <w:spacing w:after="0" w:line="240" w:lineRule="auto"/>
        <w:ind w:firstLine="709"/>
        <w:jc w:val="both"/>
        <w:rPr>
          <w:rFonts w:ascii="Times New Roman" w:eastAsia="Times New Roman" w:hAnsi="Times New Roman" w:cs="Times New Roman"/>
          <w:color w:val="000000"/>
          <w:sz w:val="24"/>
          <w:szCs w:val="24"/>
          <w:lang w:val="x-none" w:eastAsia="x-none"/>
        </w:rPr>
      </w:pP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 xml:space="preserve"> </w:t>
      </w:r>
      <w:r w:rsidRPr="00AA2132">
        <w:rPr>
          <w:rFonts w:ascii="Times New Roman" w:eastAsia="Times New Roman" w:hAnsi="Times New Roman" w:cs="Times New Roman"/>
          <w:color w:val="000000"/>
          <w:sz w:val="24"/>
          <w:szCs w:val="24"/>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A2132" w:rsidRPr="00AA2132" w:rsidRDefault="00AA2132" w:rsidP="00AA2132">
      <w:pPr>
        <w:spacing w:after="0" w:line="240" w:lineRule="auto"/>
        <w:jc w:val="both"/>
        <w:rPr>
          <w:rFonts w:ascii="Times New Roman" w:eastAsia="Times New Roman" w:hAnsi="Times New Roman" w:cs="Times New Roman"/>
          <w:color w:val="000000"/>
          <w:sz w:val="24"/>
          <w:szCs w:val="24"/>
          <w:lang w:eastAsia="x-none"/>
        </w:rPr>
      </w:pPr>
      <w:r w:rsidRPr="00AA2132">
        <w:rPr>
          <w:rFonts w:ascii="Times New Roman" w:eastAsia="Times New Roman" w:hAnsi="Times New Roman" w:cs="Times New Roman"/>
          <w:color w:val="000000"/>
          <w:sz w:val="24"/>
          <w:szCs w:val="24"/>
          <w:lang w:val="x-none" w:eastAsia="x-none"/>
        </w:rPr>
        <w:tab/>
      </w:r>
      <w:r w:rsidRPr="00AA2132">
        <w:rPr>
          <w:rFonts w:ascii="Times New Roman" w:eastAsia="Times New Roman" w:hAnsi="Times New Roman" w:cs="Times New Roman"/>
          <w:color w:val="000000"/>
          <w:sz w:val="24"/>
          <w:szCs w:val="24"/>
          <w:lang w:eastAsia="x-none"/>
        </w:rPr>
        <w:t>9</w:t>
      </w:r>
      <w:r w:rsidRPr="00AA2132">
        <w:rPr>
          <w:rFonts w:ascii="Times New Roman" w:eastAsia="Times New Roman" w:hAnsi="Times New Roman" w:cs="Times New Roman"/>
          <w:color w:val="000000"/>
          <w:sz w:val="24"/>
          <w:szCs w:val="24"/>
          <w:lang w:val="x-none" w:eastAsia="x-none"/>
        </w:rPr>
        <w:t>.</w:t>
      </w:r>
      <w:r w:rsidRPr="00AA2132">
        <w:rPr>
          <w:rFonts w:ascii="Times New Roman" w:eastAsia="Times New Roman" w:hAnsi="Times New Roman" w:cs="Times New Roman"/>
          <w:color w:val="000000"/>
          <w:sz w:val="24"/>
          <w:szCs w:val="24"/>
          <w:lang w:eastAsia="x-none"/>
        </w:rPr>
        <w:t>3</w:t>
      </w:r>
      <w:r w:rsidRPr="00AA2132">
        <w:rPr>
          <w:rFonts w:ascii="Times New Roman" w:eastAsia="Times New Roman" w:hAnsi="Times New Roman" w:cs="Times New Roman"/>
          <w:color w:val="000000"/>
          <w:sz w:val="24"/>
          <w:szCs w:val="24"/>
          <w:lang w:val="x-none" w:eastAsia="x-none"/>
        </w:rPr>
        <w:t xml:space="preserve">. </w:t>
      </w:r>
      <w:r w:rsidRPr="00AA2132">
        <w:rPr>
          <w:rFonts w:ascii="Times New Roman" w:eastAsia="Times New Roman" w:hAnsi="Times New Roman" w:cs="Times New Roman"/>
          <w:color w:val="000000"/>
          <w:sz w:val="24"/>
          <w:szCs w:val="24"/>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AA2132">
        <w:rPr>
          <w:rFonts w:ascii="Times New Roman" w:eastAsia="Times New Roman" w:hAnsi="Times New Roman" w:cs="Times New Roman"/>
          <w:color w:val="000000"/>
          <w:sz w:val="24"/>
          <w:szCs w:val="24"/>
          <w:lang w:val="x-none" w:eastAsia="x-none"/>
        </w:rPr>
        <w:t>защит</w:t>
      </w:r>
      <w:r w:rsidRPr="00AA2132">
        <w:rPr>
          <w:rFonts w:ascii="Times New Roman" w:eastAsia="Times New Roman" w:hAnsi="Times New Roman" w:cs="Times New Roman"/>
          <w:color w:val="000000"/>
          <w:sz w:val="24"/>
          <w:szCs w:val="24"/>
          <w:lang w:eastAsia="x-none"/>
        </w:rPr>
        <w:t>е</w:t>
      </w:r>
      <w:r w:rsidRPr="00AA2132">
        <w:rPr>
          <w:rFonts w:ascii="Times New Roman" w:eastAsia="Times New Roman" w:hAnsi="Times New Roman" w:cs="Times New Roman"/>
          <w:color w:val="000000"/>
          <w:sz w:val="24"/>
          <w:szCs w:val="24"/>
          <w:lang w:val="x-none" w:eastAsia="x-none"/>
        </w:rPr>
        <w:t xml:space="preserve"> права педагогических работников на досрочную страховую пенсию в судебных инстанциях.</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AA2132">
        <w:rPr>
          <w:rFonts w:ascii="Times New Roman" w:eastAsia="Calibri" w:hAnsi="Times New Roman" w:cs="Times New Roman"/>
          <w:b/>
          <w:bCs/>
          <w:sz w:val="24"/>
          <w:szCs w:val="24"/>
          <w:lang w:eastAsia="ru-RU"/>
        </w:rPr>
        <w:t>Х</w:t>
      </w:r>
      <w:r w:rsidRPr="00AA2132">
        <w:rPr>
          <w:rFonts w:ascii="Times New Roman" w:eastAsia="Calibri" w:hAnsi="Times New Roman" w:cs="Times New Roman"/>
          <w:b/>
          <w:bCs/>
          <w:color w:val="000000"/>
          <w:sz w:val="24"/>
          <w:szCs w:val="24"/>
          <w:lang w:eastAsia="ru-RU"/>
        </w:rPr>
        <w:t>. СОЦИАЛЬНОЕ ПАРТНЁРСТВО</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AA2132">
        <w:rPr>
          <w:rFonts w:ascii="Times New Roman" w:eastAsia="Calibri" w:hAnsi="Times New Roman" w:cs="Times New Roman"/>
          <w:color w:val="000000"/>
          <w:sz w:val="24"/>
          <w:szCs w:val="24"/>
          <w:lang w:eastAsia="ru-RU"/>
        </w:rPr>
        <w:t>10.1. В целях развития социального партнёрства стороны обязуются: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w:t>
      </w:r>
      <w:r w:rsidRPr="00AA2132">
        <w:rPr>
          <w:rFonts w:ascii="Times New Roman" w:eastAsia="Times New Roman" w:hAnsi="Times New Roman" w:cs="Times New Roman"/>
          <w:color w:val="000000"/>
          <w:sz w:val="24"/>
          <w:szCs w:val="24"/>
          <w:lang w:eastAsia="ru-RU"/>
        </w:rPr>
        <w:lastRenderedPageBreak/>
        <w:t xml:space="preserve">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10.2.1.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10.2.2.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xml:space="preserve">10.2.3. Своевременно выполнять предписания надзорных и контрольных органов и представления </w:t>
      </w:r>
      <w:r w:rsidRPr="00AA2132">
        <w:rPr>
          <w:rFonts w:ascii="Times New Roman" w:eastAsia="Calibri" w:hAnsi="Times New Roman" w:cs="Times New Roman"/>
          <w:sz w:val="24"/>
          <w:szCs w:val="24"/>
          <w:lang w:eastAsia="ru-RU"/>
        </w:rPr>
        <w:t xml:space="preserve">выборных органов первичной профсоюзной организации </w:t>
      </w:r>
      <w:r w:rsidRPr="00AA2132">
        <w:rPr>
          <w:rFonts w:ascii="Times New Roman" w:eastAsia="Calibri" w:hAnsi="Times New Roman" w:cs="Times New Roman"/>
          <w:color w:val="000000"/>
          <w:sz w:val="24"/>
          <w:szCs w:val="24"/>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xml:space="preserve">10.2.4. Решение о возможном расторжении трудового договора с работником, входящим в состав </w:t>
      </w:r>
      <w:r w:rsidRPr="00AA2132">
        <w:rPr>
          <w:rFonts w:ascii="Times New Roman" w:eastAsia="Calibri" w:hAnsi="Times New Roman" w:cs="Times New Roman"/>
          <w:sz w:val="24"/>
          <w:szCs w:val="24"/>
          <w:lang w:eastAsia="ru-RU"/>
        </w:rPr>
        <w:t>выборного органа первичной профсоюзной организации</w:t>
      </w:r>
      <w:r w:rsidRPr="00AA2132">
        <w:rPr>
          <w:rFonts w:ascii="Times New Roman" w:eastAsia="Calibri" w:hAnsi="Times New Roman" w:cs="Times New Roman"/>
          <w:color w:val="000000"/>
          <w:sz w:val="24"/>
          <w:szCs w:val="24"/>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Calibri" w:hAnsi="Times New Roman" w:cs="Times New Roman"/>
          <w:color w:val="000000"/>
          <w:sz w:val="24"/>
          <w:szCs w:val="24"/>
          <w:lang w:eastAsia="ru-RU"/>
        </w:rPr>
        <w:t xml:space="preserve">РФ, принимать с предварительного согласия соответствующего вышестоящего выборного </w:t>
      </w:r>
      <w:r w:rsidRPr="00AA2132">
        <w:rPr>
          <w:rFonts w:ascii="Times New Roman" w:eastAsia="Calibri" w:hAnsi="Times New Roman" w:cs="Times New Roman"/>
          <w:sz w:val="24"/>
          <w:szCs w:val="24"/>
          <w:lang w:eastAsia="ru-RU"/>
        </w:rPr>
        <w:t>органа первичной профсоюзной организации</w:t>
      </w:r>
      <w:r w:rsidRPr="00AA2132">
        <w:rPr>
          <w:rFonts w:ascii="Times New Roman" w:eastAsia="Calibri" w:hAnsi="Times New Roman" w:cs="Times New Roman"/>
          <w:color w:val="000000"/>
          <w:sz w:val="24"/>
          <w:szCs w:val="24"/>
          <w:lang w:eastAsia="ru-RU"/>
        </w:rPr>
        <w:t xml:space="preserve">.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AA2132">
        <w:rPr>
          <w:rFonts w:ascii="Times New Roman" w:eastAsia="Calibri" w:hAnsi="Times New Roman" w:cs="Times New Roman"/>
          <w:sz w:val="24"/>
          <w:szCs w:val="24"/>
          <w:lang w:eastAsia="ru-RU"/>
        </w:rPr>
        <w:t>10.2.5.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10.3. Взаимодействие работодателя с выборным органом первичной профсоюзной организации осуществляется посредством:</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учёта мнения выборного органа первичной профсоюзной организации в порядке, установленном статьёй 372 ТК</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Calibri" w:hAnsi="Times New Roman" w:cs="Times New Roman"/>
          <w:color w:val="000000"/>
          <w:sz w:val="24"/>
          <w:szCs w:val="24"/>
          <w:lang w:eastAsia="ru-RU"/>
        </w:rPr>
        <w:t>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учёта мотивированного мнения выборного органа первичной профсоюзной организации в порядке, установленном статьёй 373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u w:val="single"/>
          <w:lang w:eastAsia="ru-RU"/>
        </w:rPr>
      </w:pPr>
      <w:r w:rsidRPr="00AA2132">
        <w:rPr>
          <w:rFonts w:ascii="Times New Roman" w:eastAsia="Calibri" w:hAnsi="Times New Roman" w:cs="Times New Roman"/>
          <w:color w:val="000000"/>
          <w:sz w:val="24"/>
          <w:szCs w:val="24"/>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xml:space="preserve">- привлекает к работе в выходные и нерабочие праздничные дни (статья 113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привлекает работника к сверхурочной работе (статья 99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lastRenderedPageBreak/>
        <w:t xml:space="preserve">- утверждает формы расчетного листка (статья 136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формирует комиссии по урегулированию споров между участниками образовательных отношений;</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представляет к награждению отраслевыми и иными наградами;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xml:space="preserve">- принимает (утверждает) локальные нормативные акты </w:t>
      </w:r>
      <w:r w:rsidRPr="00AA2132">
        <w:rPr>
          <w:rFonts w:ascii="Times New Roman" w:eastAsia="Times New Roman" w:hAnsi="Times New Roman" w:cs="Times New Roman"/>
          <w:color w:val="000000"/>
          <w:sz w:val="24"/>
          <w:szCs w:val="24"/>
          <w:lang w:eastAsia="ru-RU"/>
        </w:rPr>
        <w:t>образовательной организации</w:t>
      </w:r>
      <w:r w:rsidRPr="00AA2132">
        <w:rPr>
          <w:rFonts w:ascii="Times New Roman" w:eastAsia="Times New Roman" w:hAnsi="Times New Roman" w:cs="Times New Roman"/>
          <w:iCs/>
          <w:sz w:val="24"/>
          <w:szCs w:val="24"/>
          <w:lang w:eastAsia="ru-RU"/>
        </w:rPr>
        <w:t>, содержащие нормы трудового права (статьи 8, 371, 372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 иные вопросы </w:t>
      </w:r>
      <w:r w:rsidRPr="00AA2132">
        <w:rPr>
          <w:rFonts w:ascii="Times New Roman" w:eastAsia="Times New Roman" w:hAnsi="Times New Roman" w:cs="Times New Roman"/>
          <w:i/>
          <w:sz w:val="24"/>
          <w:szCs w:val="24"/>
          <w:lang w:eastAsia="ru-RU"/>
        </w:rPr>
        <w:t>(перечень может быть расширен).</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10.3.2. </w:t>
      </w:r>
      <w:r w:rsidRPr="00AA2132">
        <w:rPr>
          <w:rFonts w:ascii="Times New Roman" w:eastAsia="Times New Roman" w:hAnsi="Times New Roman" w:cs="Times New Roman"/>
          <w:bCs/>
          <w:iCs/>
          <w:sz w:val="24"/>
          <w:szCs w:val="24"/>
          <w:lang w:eastAsia="ru-RU"/>
        </w:rPr>
        <w:t xml:space="preserve">С учётом мотивированного мнения </w:t>
      </w:r>
      <w:r w:rsidRPr="00AA2132">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AA2132">
        <w:rPr>
          <w:rFonts w:ascii="Times New Roman" w:eastAsia="Times New Roman" w:hAnsi="Times New Roman" w:cs="Times New Roman"/>
          <w:bCs/>
          <w:iCs/>
          <w:sz w:val="24"/>
          <w:szCs w:val="24"/>
          <w:lang w:eastAsia="ru-RU"/>
        </w:rPr>
        <w:t xml:space="preserve">производится расторжение трудового договора с работниками, являющимися членами Профсоюза, по следующим основаниям: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w:t>
      </w:r>
      <w:r w:rsidRPr="00AA2132">
        <w:rPr>
          <w:rFonts w:ascii="Times New Roman" w:eastAsia="Times New Roman" w:hAnsi="Times New Roman" w:cs="Times New Roman"/>
          <w:iCs/>
          <w:sz w:val="24"/>
          <w:szCs w:val="24"/>
          <w:lang w:eastAsia="ru-RU"/>
        </w:rPr>
        <w:t>другие основания (</w:t>
      </w:r>
      <w:r w:rsidRPr="00AA2132">
        <w:rPr>
          <w:rFonts w:ascii="Times New Roman" w:eastAsia="Times New Roman" w:hAnsi="Times New Roman" w:cs="Times New Roman"/>
          <w:color w:val="000000"/>
          <w:sz w:val="24"/>
          <w:szCs w:val="24"/>
          <w:lang w:eastAsia="ru-RU"/>
        </w:rPr>
        <w:t>пункты первый и второй статьи 336 ТК РФ и др.).</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sz w:val="24"/>
          <w:szCs w:val="24"/>
          <w:lang w:eastAsia="ru-RU"/>
        </w:rPr>
        <w:t>10.3.3. </w:t>
      </w:r>
      <w:r w:rsidRPr="00AA2132">
        <w:rPr>
          <w:rFonts w:ascii="Times New Roman" w:eastAsia="Times New Roman" w:hAnsi="Times New Roman" w:cs="Times New Roman"/>
          <w:color w:val="000000"/>
          <w:sz w:val="24"/>
          <w:szCs w:val="24"/>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xml:space="preserve">- установление и распределение учебной нагрузки педагогических и других работников;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xml:space="preserve">- установление дополнительных гарантий работникам, совмещающим работу с обучением;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перечень должностей работников с ненормированным рабочим днем (статья 101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w:t>
      </w:r>
      <w:r w:rsidRPr="00AA2132">
        <w:rPr>
          <w:rFonts w:ascii="Times New Roman" w:eastAsia="Times New Roman" w:hAnsi="Times New Roman" w:cs="Times New Roman"/>
          <w:iCs/>
          <w:sz w:val="24"/>
          <w:szCs w:val="24"/>
          <w:lang w:eastAsia="ru-RU"/>
        </w:rPr>
        <w:t xml:space="preserve">утверждение расписания занятий, годового календарного учебного графика;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xml:space="preserve">- составление графика сменности (статья 103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100 ТК</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 xml:space="preserve">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утверждение графика отпусков (статья 123 ТК</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 xml:space="preserve">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xml:space="preserve">- утверждение графика длительных отпусков;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правила и инструкции по охране труда для работников (статья 212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конкретные размеры оплаты за работу в выходной или нерабочий праздничный день (статья 153 ТК</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введение, замену и пересмотр норм труда (статья 162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определение сроков проведения специальной оценки условий труда (статья 22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b/>
          <w:sz w:val="24"/>
          <w:szCs w:val="24"/>
          <w:lang w:eastAsia="ru-RU"/>
        </w:rPr>
      </w:pPr>
      <w:r w:rsidRPr="00AA2132">
        <w:rPr>
          <w:rFonts w:ascii="Times New Roman" w:eastAsia="Times New Roman" w:hAnsi="Times New Roman" w:cs="Times New Roman"/>
          <w:sz w:val="24"/>
          <w:szCs w:val="24"/>
          <w:lang w:eastAsia="ru-RU"/>
        </w:rPr>
        <w:t>10.3.4. </w:t>
      </w:r>
      <w:r w:rsidRPr="00AA2132">
        <w:rPr>
          <w:rFonts w:ascii="Times New Roman" w:eastAsia="Times New Roman" w:hAnsi="Times New Roman" w:cs="Times New Roman"/>
          <w:color w:val="000000"/>
          <w:sz w:val="24"/>
          <w:szCs w:val="24"/>
          <w:lang w:eastAsia="ru-RU"/>
        </w:rPr>
        <w:t xml:space="preserve">Работодатель с </w:t>
      </w:r>
      <w:r w:rsidRPr="00AA2132">
        <w:rPr>
          <w:rFonts w:ascii="Times New Roman" w:eastAsia="Times New Roman" w:hAnsi="Times New Roman" w:cs="Times New Roman"/>
          <w:bCs/>
          <w:sz w:val="24"/>
          <w:szCs w:val="24"/>
          <w:lang w:eastAsia="ru-RU"/>
        </w:rPr>
        <w:t xml:space="preserve">предварительного согласия </w:t>
      </w:r>
      <w:r w:rsidRPr="00AA2132">
        <w:rPr>
          <w:rFonts w:ascii="Times New Roman" w:eastAsia="Times New Roman" w:hAnsi="Times New Roman" w:cs="Times New Roman"/>
          <w:color w:val="000000"/>
          <w:sz w:val="24"/>
          <w:szCs w:val="24"/>
          <w:lang w:eastAsia="ru-RU"/>
        </w:rPr>
        <w:t xml:space="preserve">выборного органа первичной профсоюзной организации </w:t>
      </w:r>
      <w:r w:rsidRPr="00AA2132">
        <w:rPr>
          <w:rFonts w:ascii="Times New Roman" w:eastAsia="Times New Roman" w:hAnsi="Times New Roman" w:cs="Times New Roman"/>
          <w:bCs/>
          <w:sz w:val="24"/>
          <w:szCs w:val="24"/>
          <w:lang w:eastAsia="ru-RU"/>
        </w:rPr>
        <w:t xml:space="preserve">осуществляет: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iCs/>
          <w:sz w:val="24"/>
          <w:szCs w:val="24"/>
          <w:lang w:eastAsia="ru-RU"/>
        </w:rPr>
        <w:lastRenderedPageBreak/>
        <w:t>- расторжение трудового договора по инициативе работодателя в соответствии с пунктами вторым, третьим и пятым части первой статьи 81</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iCs/>
          <w:sz w:val="24"/>
          <w:szCs w:val="24"/>
          <w:lang w:eastAsia="ru-RU"/>
        </w:rPr>
        <w:t>ТК РФ с работниками, являющимися членами Профсоюза.</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10.4. Выборный орган первичной профсоюзной организации обязуется: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sz w:val="24"/>
          <w:szCs w:val="24"/>
          <w:lang w:eastAsia="ru-RU"/>
        </w:rPr>
        <w:t>10.4.1. </w:t>
      </w:r>
      <w:r w:rsidRPr="00AA2132">
        <w:rPr>
          <w:rFonts w:ascii="Times New Roman" w:eastAsia="Calibri" w:hAnsi="Times New Roman" w:cs="Times New Roman"/>
          <w:color w:val="000000"/>
          <w:sz w:val="24"/>
          <w:szCs w:val="24"/>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xml:space="preserve">10.4.2. Разъяснять работникам положения коллективного договора и приложений к нему.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10.4.5. Обеспечивать выполнение условий настоящего коллективного договора.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10.4.6.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sz w:val="24"/>
          <w:szCs w:val="24"/>
          <w:lang w:eastAsia="ru-RU"/>
        </w:rPr>
        <w:t>10.4.7. </w:t>
      </w:r>
      <w:r w:rsidRPr="00AA2132">
        <w:rPr>
          <w:rFonts w:ascii="Times New Roman" w:eastAsia="Calibri" w:hAnsi="Times New Roman" w:cs="Times New Roman"/>
          <w:color w:val="000000"/>
          <w:sz w:val="24"/>
          <w:szCs w:val="24"/>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sz w:val="24"/>
          <w:szCs w:val="24"/>
          <w:lang w:eastAsia="ru-RU"/>
        </w:rPr>
        <w:t>10.4.8. Принимать участие в аттестации работников образовательной организации на соответствие занимаемой должности</w:t>
      </w:r>
      <w:r w:rsidRPr="00AA2132">
        <w:rPr>
          <w:rFonts w:ascii="Times New Roman" w:eastAsia="Calibri" w:hAnsi="Times New Roman" w:cs="Times New Roman"/>
          <w:color w:val="000000"/>
          <w:sz w:val="24"/>
          <w:szCs w:val="24"/>
          <w:lang w:eastAsia="ru-RU"/>
        </w:rPr>
        <w:t>.</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10.4.9. Осуществлять проверку уплаты и перечисления членских профсоюзных взносов в соответствии с законодательством Российской Федерации.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10.4.10. Информировать ежегодно членов Профсоюза о своей работе, о деятельности выборных профсоюзных органов.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iCs/>
          <w:color w:val="000000"/>
          <w:sz w:val="24"/>
          <w:szCs w:val="24"/>
          <w:lang w:eastAsia="ru-RU"/>
        </w:rPr>
        <w:t xml:space="preserve">10.4.11. Содействовать оздоровлению детей работников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iCs/>
          <w:color w:val="000000"/>
          <w:sz w:val="24"/>
          <w:szCs w:val="24"/>
          <w:lang w:eastAsia="ru-RU"/>
        </w:rPr>
        <w:t xml:space="preserve">10.4.12. Ходатайствовать о представлении к наградам работников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4"/>
          <w:szCs w:val="24"/>
          <w:lang w:eastAsia="ru-RU"/>
        </w:rPr>
      </w:pPr>
      <w:r w:rsidRPr="00AA2132">
        <w:rPr>
          <w:rFonts w:ascii="Times New Roman" w:eastAsia="Times New Roman" w:hAnsi="Times New Roman" w:cs="Times New Roman"/>
          <w:iCs/>
          <w:color w:val="000000"/>
          <w:sz w:val="24"/>
          <w:szCs w:val="24"/>
          <w:lang w:eastAsia="ru-RU"/>
        </w:rPr>
        <w:t xml:space="preserve">10.4.13.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xml:space="preserve">10.4.14.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AA2132">
        <w:rPr>
          <w:rFonts w:ascii="Times New Roman" w:eastAsia="Calibri" w:hAnsi="Times New Roman" w:cs="Times New Roman"/>
          <w:sz w:val="24"/>
          <w:szCs w:val="24"/>
          <w:lang w:eastAsia="ru-RU"/>
        </w:rPr>
        <w:t xml:space="preserve">выборным органом первичной профсоюзной организации </w:t>
      </w:r>
      <w:r w:rsidRPr="00AA2132">
        <w:rPr>
          <w:rFonts w:ascii="Times New Roman" w:eastAsia="Calibri" w:hAnsi="Times New Roman" w:cs="Times New Roman"/>
          <w:color w:val="000000"/>
          <w:sz w:val="24"/>
          <w:szCs w:val="24"/>
          <w:lang w:eastAsia="ru-RU"/>
        </w:rPr>
        <w:t>(без учёта мотивированного мнения).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10.4.15. Выступать инициатором начала переговоров по заключению коллективного договора на новый срок за три месяца до окончания срока его действия.</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 </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AA2132">
        <w:rPr>
          <w:rFonts w:ascii="Times New Roman" w:eastAsia="Times New Roman" w:hAnsi="Times New Roman" w:cs="Times New Roman"/>
          <w:b/>
          <w:bCs/>
          <w:color w:val="000000"/>
          <w:sz w:val="24"/>
          <w:szCs w:val="24"/>
          <w:lang w:eastAsia="ru-RU"/>
        </w:rPr>
        <w:t>Х</w:t>
      </w:r>
      <w:r w:rsidRPr="00AA2132">
        <w:rPr>
          <w:rFonts w:ascii="Times New Roman" w:eastAsia="Times New Roman" w:hAnsi="Times New Roman" w:cs="Times New Roman"/>
          <w:b/>
          <w:bCs/>
          <w:color w:val="000000"/>
          <w:sz w:val="24"/>
          <w:szCs w:val="24"/>
          <w:lang w:val="en-US" w:eastAsia="ru-RU"/>
        </w:rPr>
        <w:t>I</w:t>
      </w:r>
      <w:r w:rsidRPr="00AA2132">
        <w:rPr>
          <w:rFonts w:ascii="Times New Roman" w:eastAsia="Times New Roman" w:hAnsi="Times New Roman" w:cs="Times New Roman"/>
          <w:b/>
          <w:bCs/>
          <w:color w:val="000000"/>
          <w:sz w:val="24"/>
          <w:szCs w:val="24"/>
          <w:lang w:eastAsia="ru-RU"/>
        </w:rPr>
        <w:t>. ГАРАНТИИ ПРОФСОЮЗНОЙ ДЕЯТЕЛЬНОСТИ</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bCs/>
          <w:color w:val="000000"/>
          <w:sz w:val="24"/>
          <w:szCs w:val="24"/>
          <w:lang w:eastAsia="ru-RU"/>
        </w:rPr>
      </w:pPr>
      <w:r w:rsidRPr="00AA2132">
        <w:rPr>
          <w:rFonts w:ascii="Times New Roman" w:eastAsia="Calibri" w:hAnsi="Times New Roman" w:cs="Times New Roman"/>
          <w:bCs/>
          <w:color w:val="000000"/>
          <w:sz w:val="24"/>
          <w:szCs w:val="24"/>
          <w:lang w:eastAsia="ru-RU"/>
        </w:rPr>
        <w:t xml:space="preserve">11.1. Работодатель: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Calibri" w:hAnsi="Times New Roman" w:cs="Times New Roman"/>
          <w:bCs/>
          <w:color w:val="000000"/>
          <w:sz w:val="24"/>
          <w:szCs w:val="24"/>
          <w:lang w:eastAsia="ru-RU"/>
        </w:rPr>
        <w:t>11.1.1. </w:t>
      </w:r>
      <w:r w:rsidRPr="00AA2132">
        <w:rPr>
          <w:rFonts w:ascii="Times New Roman" w:eastAsia="Times New Roman" w:hAnsi="Times New Roman" w:cs="Times New Roman"/>
          <w:sz w:val="24"/>
          <w:szCs w:val="24"/>
          <w:lang w:eastAsia="ru-RU"/>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w:t>
      </w:r>
      <w:r w:rsidRPr="00AA2132">
        <w:rPr>
          <w:rFonts w:ascii="Times New Roman" w:eastAsia="Times New Roman" w:hAnsi="Times New Roman" w:cs="Times New Roman"/>
          <w:sz w:val="24"/>
          <w:szCs w:val="24"/>
          <w:lang w:eastAsia="ru-RU"/>
        </w:rPr>
        <w:lastRenderedPageBreak/>
        <w:t>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11.1.2. </w:t>
      </w:r>
      <w:r w:rsidRPr="00AA2132">
        <w:rPr>
          <w:rFonts w:ascii="Times New Roman" w:eastAsia="Times New Roman" w:hAnsi="Times New Roman" w:cs="Times New Roman"/>
          <w:spacing w:val="-6"/>
          <w:sz w:val="24"/>
          <w:szCs w:val="24"/>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AA2132">
        <w:rPr>
          <w:rFonts w:ascii="Times New Roman" w:eastAsia="Arial Unicode MS" w:hAnsi="Times New Roman" w:cs="Times New Roman"/>
          <w:color w:val="000000"/>
          <w:kern w:val="1"/>
          <w:sz w:val="24"/>
          <w:szCs w:val="24"/>
          <w:lang w:eastAsia="ru-RU"/>
        </w:rPr>
        <w:t> </w:t>
      </w:r>
      <w:r w:rsidRPr="00AA2132">
        <w:rPr>
          <w:rFonts w:ascii="Times New Roman" w:eastAsia="Times New Roman" w:hAnsi="Times New Roman" w:cs="Times New Roman"/>
          <w:sz w:val="24"/>
          <w:szCs w:val="24"/>
          <w:lang w:eastAsia="ru-RU"/>
        </w:rPr>
        <w:t>января 1996 г. № 10-ФЗ «О профессиональных союзах, их правах и гарантиях деятельности»;</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AA2132">
        <w:rPr>
          <w:rFonts w:ascii="Times New Roman" w:eastAsia="Times New Roman" w:hAnsi="Times New Roman" w:cs="Times New Roman"/>
          <w:spacing w:val="-6"/>
          <w:sz w:val="24"/>
          <w:szCs w:val="24"/>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AA2132">
        <w:rPr>
          <w:rFonts w:ascii="Times New Roman" w:eastAsia="Times New Roman" w:hAnsi="Times New Roman" w:cs="Times New Roman"/>
          <w:spacing w:val="-6"/>
          <w:sz w:val="24"/>
          <w:szCs w:val="24"/>
          <w:lang w:eastAsia="ru-RU"/>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AA2132">
        <w:rPr>
          <w:rFonts w:ascii="Times New Roman" w:eastAsia="Calibri" w:hAnsi="Times New Roman" w:cs="Times New Roman"/>
          <w:sz w:val="24"/>
          <w:szCs w:val="24"/>
          <w:lang w:eastAsia="ru-RU"/>
        </w:rPr>
        <w:t xml:space="preserve">квалификации, </w:t>
      </w:r>
      <w:r w:rsidRPr="00AA2132">
        <w:rPr>
          <w:rFonts w:ascii="Times New Roman" w:eastAsia="Calibri" w:hAnsi="Times New Roman" w:cs="Times New Roman"/>
          <w:color w:val="000000"/>
          <w:sz w:val="24"/>
          <w:szCs w:val="24"/>
          <w:lang w:eastAsia="ru-RU"/>
        </w:rPr>
        <w:t>дополнительном профессиональном образовании, результатах аттестации и наградах работников и другую необходимую информацию;</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AA2132">
        <w:rPr>
          <w:rFonts w:ascii="Times New Roman" w:eastAsia="Times New Roman" w:hAnsi="Times New Roman" w:cs="Times New Roman"/>
          <w:sz w:val="24"/>
          <w:szCs w:val="24"/>
          <w:lang w:eastAsia="ru-RU"/>
        </w:rPr>
        <w:t>11.1.8. в</w:t>
      </w:r>
      <w:r w:rsidRPr="00AA2132">
        <w:rPr>
          <w:rFonts w:ascii="Times New Roman" w:eastAsia="Times New Roman" w:hAnsi="Times New Roman" w:cs="Times New Roman"/>
          <w:iCs/>
          <w:sz w:val="24"/>
          <w:szCs w:val="24"/>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iCs/>
          <w:sz w:val="24"/>
          <w:szCs w:val="24"/>
          <w:lang w:eastAsia="ru-RU"/>
        </w:rPr>
        <w:t>11.11.9. предоставляет ежегодно в каникулярное время дополнительный оплачиваемый отпуск председателю первичной организации в количестве десяти календарных дней.</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4"/>
          <w:szCs w:val="24"/>
        </w:rPr>
      </w:pPr>
      <w:r w:rsidRPr="00AA2132">
        <w:rPr>
          <w:rFonts w:ascii="Times New Roman" w:eastAsia="Times New Roman" w:hAnsi="Times New Roman" w:cs="Times New Roman"/>
          <w:sz w:val="24"/>
          <w:szCs w:val="24"/>
          <w:lang w:eastAsia="ru-RU"/>
        </w:rPr>
        <w:t>11.2.1. </w:t>
      </w:r>
      <w:r w:rsidRPr="00AA2132">
        <w:rPr>
          <w:rFonts w:ascii="Times New Roman" w:eastAsia="Calibri" w:hAnsi="Times New Roman" w:cs="Times New Roman"/>
          <w:color w:val="000000"/>
          <w:sz w:val="24"/>
          <w:szCs w:val="24"/>
        </w:rPr>
        <w:t xml:space="preserve">Члены </w:t>
      </w:r>
      <w:r w:rsidRPr="00AA2132">
        <w:rPr>
          <w:rFonts w:ascii="Times New Roman" w:eastAsia="Times New Roman" w:hAnsi="Times New Roman" w:cs="Times New Roman"/>
          <w:sz w:val="24"/>
          <w:szCs w:val="24"/>
          <w:lang w:eastAsia="ru-RU"/>
        </w:rPr>
        <w:t>выборного органа первичной профсоюзной организации</w:t>
      </w:r>
      <w:r w:rsidRPr="00AA2132">
        <w:rPr>
          <w:rFonts w:ascii="Times New Roman" w:eastAsia="Calibri" w:hAnsi="Times New Roman" w:cs="Times New Roman"/>
          <w:color w:val="000000"/>
          <w:sz w:val="24"/>
          <w:szCs w:val="24"/>
        </w:rPr>
        <w:t xml:space="preserve">, в том числе, выполняющие работу на общественных началах в территориальной организации </w:t>
      </w:r>
      <w:r w:rsidRPr="00AA2132">
        <w:rPr>
          <w:rFonts w:ascii="Times New Roman" w:eastAsia="Calibri" w:hAnsi="Times New Roman" w:cs="Times New Roman"/>
          <w:color w:val="000000"/>
          <w:sz w:val="24"/>
          <w:szCs w:val="24"/>
        </w:rPr>
        <w:lastRenderedPageBreak/>
        <w:t>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AA2132">
        <w:rPr>
          <w:rFonts w:ascii="Times New Roman" w:eastAsia="Times New Roman" w:hAnsi="Times New Roman" w:cs="Times New Roman"/>
          <w:color w:val="000000"/>
          <w:sz w:val="24"/>
          <w:szCs w:val="24"/>
          <w:shd w:val="clear" w:color="auto" w:fill="FFFFFF"/>
          <w:lang w:eastAsia="ru-RU"/>
        </w:rPr>
        <w:t>, подготовки проекта коллективного договора и заключения коллективного договора</w:t>
      </w:r>
      <w:r w:rsidRPr="00AA2132">
        <w:rPr>
          <w:rFonts w:ascii="Times New Roman" w:eastAsia="Calibri" w:hAnsi="Times New Roman" w:cs="Times New Roman"/>
          <w:color w:val="000000"/>
          <w:sz w:val="24"/>
          <w:szCs w:val="24"/>
        </w:rPr>
        <w:t>.</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Calibri" w:hAnsi="Times New Roman" w:cs="Times New Roman"/>
          <w:color w:val="000000"/>
          <w:sz w:val="24"/>
          <w:szCs w:val="24"/>
        </w:rPr>
        <w:t>11.2.2. </w:t>
      </w:r>
      <w:r w:rsidRPr="00AA2132">
        <w:rPr>
          <w:rFonts w:ascii="Times New Roman" w:eastAsia="Times New Roman" w:hAnsi="Times New Roman" w:cs="Times New Roman"/>
          <w:color w:val="000000"/>
          <w:sz w:val="24"/>
          <w:szCs w:val="24"/>
          <w:lang w:eastAsia="ru-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11.2.4. Члены выборного органа первичной профсоюзной организации включаются в состав аттестационной комиссии </w:t>
      </w:r>
      <w:r w:rsidRPr="00AA2132">
        <w:rPr>
          <w:rFonts w:ascii="Times New Roman" w:eastAsia="Times New Roman" w:hAnsi="Times New Roman" w:cs="Times New Roman"/>
          <w:iCs/>
          <w:sz w:val="24"/>
          <w:szCs w:val="24"/>
          <w:lang w:eastAsia="ru-RU"/>
        </w:rPr>
        <w:t xml:space="preserve">образовательной организации </w:t>
      </w:r>
      <w:r w:rsidRPr="00AA2132">
        <w:rPr>
          <w:rFonts w:ascii="Times New Roman" w:eastAsia="Times New Roman" w:hAnsi="Times New Roman" w:cs="Times New Roman"/>
          <w:color w:val="000000"/>
          <w:sz w:val="24"/>
          <w:szCs w:val="24"/>
          <w:lang w:eastAsia="ru-RU"/>
        </w:rPr>
        <w:t xml:space="preserve">комиссий </w:t>
      </w:r>
      <w:r w:rsidRPr="00AA2132">
        <w:rPr>
          <w:rFonts w:ascii="Times New Roman" w:eastAsia="Times New Roman" w:hAnsi="Times New Roman" w:cs="Times New Roman"/>
          <w:iCs/>
          <w:sz w:val="24"/>
          <w:szCs w:val="24"/>
          <w:lang w:eastAsia="ru-RU"/>
        </w:rPr>
        <w:t xml:space="preserve">образовательной организации </w:t>
      </w:r>
      <w:r w:rsidRPr="00AA2132">
        <w:rPr>
          <w:rFonts w:ascii="Times New Roman" w:eastAsia="Times New Roman" w:hAnsi="Times New Roman" w:cs="Times New Roman"/>
          <w:color w:val="000000"/>
          <w:sz w:val="24"/>
          <w:szCs w:val="24"/>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AA2132">
        <w:rPr>
          <w:rFonts w:ascii="Times New Roman" w:eastAsia="Calibri" w:hAnsi="Times New Roman" w:cs="Times New Roman"/>
          <w:color w:val="000000"/>
          <w:sz w:val="24"/>
          <w:szCs w:val="24"/>
          <w:lang w:eastAsia="ru-RU"/>
        </w:rPr>
        <w:t>11.3. Стороны совместно:</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Calibri" w:hAnsi="Times New Roman" w:cs="Times New Roman"/>
          <w:iCs/>
          <w:sz w:val="24"/>
          <w:szCs w:val="24"/>
          <w:lang w:eastAsia="ru-RU"/>
        </w:rPr>
      </w:pPr>
      <w:r w:rsidRPr="00AA2132">
        <w:rPr>
          <w:rFonts w:ascii="Times New Roman" w:eastAsia="Calibri" w:hAnsi="Times New Roman" w:cs="Times New Roman"/>
          <w:iCs/>
          <w:sz w:val="24"/>
          <w:szCs w:val="24"/>
          <w:lang w:eastAsia="ru-RU"/>
        </w:rPr>
        <w:t>11.3.1.</w:t>
      </w:r>
      <w:r w:rsidRPr="00AA2132">
        <w:rPr>
          <w:rFonts w:ascii="Times New Roman" w:eastAsia="Calibri" w:hAnsi="Times New Roman" w:cs="Times New Roman"/>
          <w:color w:val="000000"/>
          <w:sz w:val="24"/>
          <w:szCs w:val="24"/>
          <w:lang w:eastAsia="ru-RU"/>
        </w:rPr>
        <w:t> </w:t>
      </w:r>
      <w:r w:rsidRPr="00AA2132">
        <w:rPr>
          <w:rFonts w:ascii="Times New Roman" w:eastAsia="Calibri" w:hAnsi="Times New Roman" w:cs="Times New Roman"/>
          <w:iCs/>
          <w:sz w:val="24"/>
          <w:szCs w:val="24"/>
          <w:lang w:eastAsia="ru-RU"/>
        </w:rPr>
        <w:t xml:space="preserve">представляют работников к награждению отраслевыми и иными наградами, ходатайствуют о представлении к наградам, </w:t>
      </w:r>
      <w:r w:rsidRPr="00AA2132">
        <w:rPr>
          <w:rFonts w:ascii="Times New Roman" w:eastAsia="Calibri" w:hAnsi="Times New Roman" w:cs="Times New Roman"/>
          <w:sz w:val="24"/>
          <w:szCs w:val="24"/>
          <w:lang w:eastAsia="ru-RU"/>
        </w:rPr>
        <w:t xml:space="preserve">присвоении почетных званий </w:t>
      </w:r>
      <w:r w:rsidRPr="00AA2132">
        <w:rPr>
          <w:rFonts w:ascii="Times New Roman" w:eastAsia="Calibri" w:hAnsi="Times New Roman" w:cs="Times New Roman"/>
          <w:iCs/>
          <w:sz w:val="24"/>
          <w:szCs w:val="24"/>
          <w:lang w:eastAsia="ru-RU"/>
        </w:rPr>
        <w:t>работникам образовательной организации;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Calibri" w:hAnsi="Times New Roman" w:cs="Times New Roman"/>
          <w:b/>
          <w:sz w:val="24"/>
          <w:szCs w:val="24"/>
          <w:lang w:eastAsia="ru-RU"/>
        </w:rPr>
      </w:pPr>
      <w:r w:rsidRPr="00AA2132">
        <w:rPr>
          <w:rFonts w:ascii="Times New Roman" w:eastAsia="Calibri" w:hAnsi="Times New Roman" w:cs="Times New Roman"/>
          <w:b/>
          <w:color w:val="000000"/>
          <w:sz w:val="24"/>
          <w:szCs w:val="24"/>
        </w:rPr>
        <w:t>X</w:t>
      </w:r>
      <w:r w:rsidRPr="00AA2132">
        <w:rPr>
          <w:rFonts w:ascii="Times New Roman" w:eastAsia="Calibri" w:hAnsi="Times New Roman" w:cs="Times New Roman"/>
          <w:b/>
          <w:bCs/>
          <w:sz w:val="24"/>
          <w:szCs w:val="24"/>
          <w:lang w:eastAsia="ru-RU"/>
        </w:rPr>
        <w:t>I</w:t>
      </w:r>
      <w:r w:rsidRPr="00AA2132">
        <w:rPr>
          <w:rFonts w:ascii="Times New Roman" w:eastAsia="Calibri" w:hAnsi="Times New Roman" w:cs="Times New Roman"/>
          <w:b/>
          <w:bCs/>
          <w:sz w:val="24"/>
          <w:szCs w:val="24"/>
          <w:lang w:val="en-US" w:eastAsia="ru-RU"/>
        </w:rPr>
        <w:t>I</w:t>
      </w:r>
      <w:r w:rsidRPr="00AA2132">
        <w:rPr>
          <w:rFonts w:ascii="Times New Roman" w:eastAsia="Calibri" w:hAnsi="Times New Roman" w:cs="Times New Roman"/>
          <w:b/>
          <w:color w:val="000000"/>
          <w:sz w:val="24"/>
          <w:szCs w:val="24"/>
        </w:rPr>
        <w:t>.</w:t>
      </w:r>
      <w:r w:rsidRPr="00AA2132">
        <w:rPr>
          <w:rFonts w:ascii="Times New Roman" w:eastAsia="Times New Roman" w:hAnsi="Times New Roman" w:cs="Times New Roman"/>
          <w:b/>
          <w:color w:val="000000"/>
          <w:sz w:val="24"/>
          <w:szCs w:val="24"/>
          <w:lang w:eastAsia="ru-RU"/>
        </w:rPr>
        <w:t xml:space="preserve"> КОНТРОЛЬ ЗА ВЫПОЛНЕНИЕМ КОЛЛЕКТИВНОГО ДОГОВОРА. </w:t>
      </w:r>
      <w:r w:rsidRPr="00AA2132">
        <w:rPr>
          <w:rFonts w:ascii="Times New Roman" w:eastAsia="Calibri" w:hAnsi="Times New Roman" w:cs="Times New Roman"/>
          <w:b/>
          <w:sz w:val="24"/>
          <w:szCs w:val="24"/>
          <w:lang w:eastAsia="ru-RU"/>
        </w:rPr>
        <w:t>ОТВЕТСТВЕННОСТЬ СТОРОН КОЛЛЕКТИВНОГО ДОГОВОРА</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12.1. Контроль за выполнением настоящего коллективного договора осуществляется сторонами и их представителями, комиссией </w:t>
      </w:r>
      <w:r w:rsidRPr="00AA2132">
        <w:rPr>
          <w:rFonts w:ascii="Times New Roman" w:eastAsia="Calibri" w:hAnsi="Times New Roman" w:cs="Times New Roman"/>
          <w:color w:val="000000"/>
          <w:sz w:val="24"/>
          <w:szCs w:val="24"/>
        </w:rPr>
        <w:t>для ведения коллективных переговоров</w:t>
      </w:r>
      <w:r w:rsidRPr="00AA2132">
        <w:rPr>
          <w:rFonts w:ascii="Times New Roman" w:eastAsia="Calibri"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sidRPr="00AA2132">
        <w:rPr>
          <w:rFonts w:ascii="Times New Roman" w:eastAsia="Times New Roman" w:hAnsi="Times New Roman" w:cs="Times New Roman"/>
          <w:color w:val="000000"/>
          <w:sz w:val="24"/>
          <w:szCs w:val="24"/>
          <w:lang w:eastAsia="ru-RU"/>
        </w:rPr>
        <w:t>МАДОУ «Детский сад № 100 с татарским языком воспитания и обучения комбинированного вида».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12.2. </w:t>
      </w:r>
      <w:r w:rsidRPr="00AA2132">
        <w:rPr>
          <w:rFonts w:ascii="Times New Roman" w:eastAsia="Times New Roman" w:hAnsi="Times New Roman" w:cs="Times New Roman"/>
          <w:bCs/>
          <w:color w:val="000000"/>
          <w:sz w:val="24"/>
          <w:szCs w:val="24"/>
          <w:lang w:eastAsia="ru-RU"/>
        </w:rPr>
        <w:t xml:space="preserve">Стороны договорились и обязуются: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lastRenderedPageBreak/>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12.2.4. Разъяснять положения и обязательства сторон коллективного договора работникам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AA2132">
        <w:rPr>
          <w:rFonts w:ascii="Times New Roman" w:eastAsia="Times New Roman" w:hAnsi="Times New Roman" w:cs="Times New Roman"/>
          <w:iCs/>
          <w:color w:val="000000"/>
          <w:sz w:val="24"/>
          <w:szCs w:val="24"/>
          <w:lang w:eastAsia="ru-RU"/>
        </w:rPr>
        <w:t xml:space="preserve">в течение 30 рабочих дней </w:t>
      </w:r>
      <w:r w:rsidRPr="00AA2132">
        <w:rPr>
          <w:rFonts w:ascii="Times New Roman" w:eastAsia="Times New Roman" w:hAnsi="Times New Roman" w:cs="Times New Roman"/>
          <w:i/>
          <w:color w:val="000000"/>
          <w:sz w:val="24"/>
          <w:szCs w:val="24"/>
          <w:lang w:eastAsia="ru-RU"/>
        </w:rPr>
        <w:t xml:space="preserve"> </w:t>
      </w:r>
      <w:r w:rsidRPr="00AA2132">
        <w:rPr>
          <w:rFonts w:ascii="Times New Roman" w:eastAsia="Times New Roman" w:hAnsi="Times New Roman" w:cs="Times New Roman"/>
          <w:color w:val="000000"/>
          <w:sz w:val="24"/>
          <w:szCs w:val="24"/>
          <w:lang w:eastAsia="ru-RU"/>
        </w:rPr>
        <w:t xml:space="preserve"> со дня получения соответствующего письменного запроса.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A2132">
        <w:rPr>
          <w:rFonts w:ascii="Times New Roman" w:eastAsia="Times New Roman" w:hAnsi="Times New Roman" w:cs="Times New Roman"/>
          <w:sz w:val="24"/>
          <w:szCs w:val="24"/>
          <w:lang w:eastAsia="ru-RU"/>
        </w:rPr>
        <w:t>выборного органа первичной профсоюзной организации</w:t>
      </w:r>
      <w:r w:rsidRPr="00AA2132">
        <w:rPr>
          <w:rFonts w:ascii="Times New Roman" w:eastAsia="Times New Roman" w:hAnsi="Times New Roman" w:cs="Times New Roman"/>
          <w:color w:val="000000"/>
          <w:sz w:val="24"/>
          <w:szCs w:val="24"/>
          <w:lang w:eastAsia="ru-RU"/>
        </w:rPr>
        <w:t xml:space="preserve">.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AA2132">
        <w:rPr>
          <w:rFonts w:ascii="Times New Roman" w:eastAsia="Times New Roman" w:hAnsi="Times New Roman" w:cs="Times New Roman"/>
          <w:b/>
          <w:bCs/>
          <w:color w:val="000000"/>
          <w:sz w:val="24"/>
          <w:szCs w:val="24"/>
          <w:lang w:eastAsia="ru-RU"/>
        </w:rPr>
        <w:t>ХII</w:t>
      </w:r>
      <w:r w:rsidRPr="00AA2132">
        <w:rPr>
          <w:rFonts w:ascii="Times New Roman" w:eastAsia="Times New Roman" w:hAnsi="Times New Roman" w:cs="Times New Roman"/>
          <w:b/>
          <w:bCs/>
          <w:color w:val="000000"/>
          <w:sz w:val="24"/>
          <w:szCs w:val="24"/>
          <w:lang w:val="en-US" w:eastAsia="ru-RU"/>
        </w:rPr>
        <w:t>I</w:t>
      </w:r>
      <w:r w:rsidRPr="00AA2132">
        <w:rPr>
          <w:rFonts w:ascii="Times New Roman" w:eastAsia="Times New Roman" w:hAnsi="Times New Roman" w:cs="Times New Roman"/>
          <w:b/>
          <w:bCs/>
          <w:color w:val="000000"/>
          <w:sz w:val="24"/>
          <w:szCs w:val="24"/>
          <w:lang w:eastAsia="ru-RU"/>
        </w:rPr>
        <w:t>. ЗАКЛЮЧИТЕЛЬНЫЕ ПОЛОЖЕНИЯ</w:t>
      </w:r>
    </w:p>
    <w:p w:rsidR="00AA2132" w:rsidRPr="00AA2132" w:rsidRDefault="00AA2132" w:rsidP="00AA2132">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13.1. </w:t>
      </w:r>
      <w:r w:rsidRPr="00AA2132">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AA2132">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sidRPr="00AA2132">
        <w:rPr>
          <w:rFonts w:ascii="Times New Roman" w:eastAsia="Times New Roman" w:hAnsi="Times New Roman" w:cs="Times New Roman"/>
          <w:sz w:val="24"/>
          <w:szCs w:val="24"/>
          <w:lang w:eastAsia="ru-RU"/>
        </w:rPr>
        <w:t xml:space="preserve"> приложениями к коллективному договору, всех работников образовательной организации в течение 3 дней после его подписания,</w:t>
      </w:r>
      <w:r w:rsidRPr="00AA2132">
        <w:rPr>
          <w:rFonts w:ascii="Times New Roman" w:eastAsia="Times New Roman" w:hAnsi="Times New Roman" w:cs="Times New Roman"/>
          <w:color w:val="000000"/>
          <w:sz w:val="24"/>
          <w:szCs w:val="24"/>
          <w:lang w:eastAsia="ru-RU"/>
        </w:rPr>
        <w:t xml:space="preserve"> обеспечивать </w:t>
      </w:r>
      <w:r w:rsidRPr="00AA2132">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AA2132">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 связанную с их трудовыми правами и интересами.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color w:val="000000"/>
          <w:sz w:val="24"/>
          <w:szCs w:val="24"/>
          <w:lang w:eastAsia="ru-RU"/>
        </w:rPr>
        <w:t xml:space="preserve">13.2. В месячный срок со дня подписания коллективного договора </w:t>
      </w:r>
      <w:r w:rsidRPr="00AA2132">
        <w:rPr>
          <w:rFonts w:ascii="Times New Roman" w:eastAsia="Times New Roman" w:hAnsi="Times New Roman" w:cs="Times New Roman"/>
          <w:sz w:val="24"/>
          <w:szCs w:val="24"/>
          <w:lang w:eastAsia="ru-RU"/>
        </w:rPr>
        <w:t xml:space="preserve">выборный орган первичной профсоюзной организации </w:t>
      </w:r>
      <w:r w:rsidRPr="00AA2132">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color w:val="000000"/>
          <w:sz w:val="24"/>
          <w:szCs w:val="24"/>
          <w:lang w:eastAsia="ru-RU"/>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AA2132">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13.4. Каждый принимаемый на работу в </w:t>
      </w:r>
      <w:r w:rsidRPr="00AA2132">
        <w:rPr>
          <w:rFonts w:ascii="Times New Roman" w:eastAsia="Times New Roman" w:hAnsi="Times New Roman" w:cs="Times New Roman"/>
          <w:iCs/>
          <w:sz w:val="24"/>
          <w:szCs w:val="24"/>
          <w:lang w:eastAsia="ru-RU"/>
        </w:rPr>
        <w:t>образовательную организацию</w:t>
      </w:r>
      <w:r w:rsidRPr="00AA2132">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AA2132">
        <w:rPr>
          <w:rFonts w:ascii="Times New Roman" w:eastAsia="Times New Roman" w:hAnsi="Times New Roman" w:cs="Times New Roman"/>
          <w:sz w:val="24"/>
          <w:szCs w:val="24"/>
          <w:lang w:eastAsia="ru-RU"/>
        </w:rPr>
        <w:t>13.5. </w:t>
      </w:r>
      <w:r w:rsidRPr="00AA2132">
        <w:rPr>
          <w:rFonts w:ascii="Times New Roman" w:eastAsia="Times New Roman" w:hAnsi="Times New Roman" w:cs="Times New Roman"/>
          <w:color w:val="000000"/>
          <w:sz w:val="24"/>
          <w:szCs w:val="24"/>
          <w:lang w:eastAsia="ru-RU"/>
        </w:rPr>
        <w:t xml:space="preserve">Настоящий коллективный договор вступает в силу с момента его подписания сторонами </w:t>
      </w:r>
      <w:r w:rsidRPr="00AA2132">
        <w:rPr>
          <w:rFonts w:ascii="Times New Roman" w:eastAsia="Times New Roman" w:hAnsi="Times New Roman" w:cs="Times New Roman"/>
          <w:i/>
          <w:color w:val="000000"/>
          <w:sz w:val="24"/>
          <w:szCs w:val="24"/>
          <w:lang w:eastAsia="ru-RU"/>
        </w:rPr>
        <w:t xml:space="preserve"> </w:t>
      </w:r>
      <w:r w:rsidRPr="00AA2132">
        <w:rPr>
          <w:rFonts w:ascii="Times New Roman" w:eastAsia="Times New Roman" w:hAnsi="Times New Roman" w:cs="Times New Roman"/>
          <w:color w:val="000000"/>
          <w:sz w:val="24"/>
          <w:szCs w:val="24"/>
          <w:lang w:eastAsia="ru-RU"/>
        </w:rPr>
        <w:t>и действует в течении трех лет.</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13.6. До истечения указанного срока стороны вправе продлевать действие коллективного договора</w:t>
      </w:r>
      <w:r w:rsidRPr="00AA2132">
        <w:rPr>
          <w:rFonts w:ascii="Times New Roman" w:eastAsia="Times New Roman" w:hAnsi="Times New Roman" w:cs="Times New Roman"/>
          <w:color w:val="000000"/>
          <w:sz w:val="24"/>
          <w:szCs w:val="24"/>
          <w:lang w:eastAsia="ru-RU"/>
        </w:rPr>
        <w:t xml:space="preserve"> на срок до трех лет</w:t>
      </w:r>
      <w:r w:rsidRPr="00AA2132">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w:t>
      </w:r>
      <w:r w:rsidRPr="00AA2132">
        <w:rPr>
          <w:rFonts w:ascii="Times New Roman" w:eastAsia="Times New Roman" w:hAnsi="Times New Roman" w:cs="Times New Roman"/>
          <w:sz w:val="24"/>
          <w:szCs w:val="24"/>
          <w:lang w:eastAsia="ru-RU"/>
        </w:rPr>
        <w:lastRenderedPageBreak/>
        <w:t>коллективного договора и оформляются соглашением (дополнительным соглашением) сторон.</w:t>
      </w:r>
    </w:p>
    <w:p w:rsidR="00AA2132" w:rsidRPr="00AA2132" w:rsidRDefault="00AA2132" w:rsidP="00AA2132">
      <w:pPr>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AA2132">
        <w:rPr>
          <w:rFonts w:ascii="Times New Roman" w:eastAsia="Times New Roman" w:hAnsi="Times New Roman" w:cs="Times New Roman"/>
          <w:sz w:val="24"/>
          <w:szCs w:val="24"/>
          <w:lang w:eastAsia="ru-RU"/>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AA2132" w:rsidRPr="00AA2132" w:rsidRDefault="00AA2132" w:rsidP="00AA213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DF6CF0" w:rsidRDefault="00DF6CF0">
      <w:bookmarkStart w:id="3" w:name="_GoBack"/>
      <w:bookmarkEnd w:id="3"/>
    </w:p>
    <w:sectPr w:rsidR="00DF6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00002FF" w:usb1="4000ACFF" w:usb2="00000001" w:usb3="00000000" w:csb0="0000019F" w:csb1="00000000"/>
  </w:font>
  <w:font w:name="Cambria">
    <w:charset w:val="CC"/>
    <w:family w:val="roman"/>
    <w:pitch w:val="variable"/>
    <w:sig w:usb0="E00002FF" w:usb1="400004FF" w:usb2="00000000" w:usb3="00000000" w:csb0="0000019F" w:csb1="00000000"/>
  </w:font>
  <w:font w:name="Tahoma">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charset w:val="86"/>
    <w:family w:val="swiss"/>
    <w:pitch w:val="variable"/>
    <w:sig w:usb0="80000287" w:usb1="280F3C52" w:usb2="00000016" w:usb3="00000000" w:csb0="0004001F" w:csb1="00000000"/>
  </w:font>
  <w:font w:name="Verdana">
    <w:charset w:val="CC"/>
    <w:family w:val="swiss"/>
    <w:pitch w:val="variable"/>
    <w:sig w:usb0="A10006FF" w:usb1="4000205B" w:usb2="00000010" w:usb3="00000000" w:csb0="0000019F" w:csb1="00000000"/>
  </w:font>
  <w:font w:name="Lucida Sans Unicode">
    <w:charset w:val="CC"/>
    <w:family w:val="swiss"/>
    <w:pitch w:val="variable"/>
    <w:sig w:usb0="80000AFF" w:usb1="0000396B" w:usb2="00000000" w:usb3="00000000" w:csb0="000000BF" w:csb1="00000000"/>
  </w:font>
  <w:font w:name="Calibri Light">
    <w:charset w:val="CC"/>
    <w:family w:val="swiss"/>
    <w:pitch w:val="variable"/>
    <w:sig w:usb0="A00002EF"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76F6C51"/>
    <w:multiLevelType w:val="multilevel"/>
    <w:tmpl w:val="43FEDC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D383E65"/>
    <w:multiLevelType w:val="multilevel"/>
    <w:tmpl w:val="C54455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3A020B1"/>
    <w:multiLevelType w:val="multilevel"/>
    <w:tmpl w:val="A4B64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795956"/>
    <w:multiLevelType w:val="hybridMultilevel"/>
    <w:tmpl w:val="0BA0466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1AEF08C0"/>
    <w:multiLevelType w:val="multilevel"/>
    <w:tmpl w:val="C85E6F78"/>
    <w:lvl w:ilvl="0">
      <w:start w:val="1"/>
      <w:numFmt w:val="bullet"/>
      <w:lvlText w:val=""/>
      <w:lvlJc w:val="left"/>
      <w:pPr>
        <w:tabs>
          <w:tab w:val="num" w:pos="501"/>
        </w:tabs>
        <w:ind w:left="501" w:hanging="360"/>
      </w:pPr>
      <w:rPr>
        <w:rFonts w:ascii="Symbol" w:hAnsi="Symbol" w:hint="default"/>
        <w:sz w:val="20"/>
      </w:rPr>
    </w:lvl>
    <w:lvl w:ilvl="1">
      <w:start w:val="1"/>
      <w:numFmt w:val="bullet"/>
      <w:lvlText w:val="o"/>
      <w:lvlJc w:val="left"/>
      <w:pPr>
        <w:tabs>
          <w:tab w:val="num" w:pos="1221"/>
        </w:tabs>
        <w:ind w:left="1221" w:hanging="360"/>
      </w:pPr>
      <w:rPr>
        <w:rFonts w:ascii="Courier New" w:hAnsi="Courier New" w:cs="Times New Roman" w:hint="default"/>
        <w:sz w:val="20"/>
      </w:rPr>
    </w:lvl>
    <w:lvl w:ilvl="2">
      <w:start w:val="1"/>
      <w:numFmt w:val="bullet"/>
      <w:lvlText w:val=""/>
      <w:lvlJc w:val="left"/>
      <w:pPr>
        <w:tabs>
          <w:tab w:val="num" w:pos="1941"/>
        </w:tabs>
        <w:ind w:left="1941" w:hanging="360"/>
      </w:pPr>
      <w:rPr>
        <w:rFonts w:ascii="Wingdings" w:hAnsi="Wingdings" w:hint="default"/>
        <w:sz w:val="20"/>
      </w:rPr>
    </w:lvl>
    <w:lvl w:ilvl="3">
      <w:start w:val="1"/>
      <w:numFmt w:val="bullet"/>
      <w:lvlText w:val=""/>
      <w:lvlJc w:val="left"/>
      <w:pPr>
        <w:tabs>
          <w:tab w:val="num" w:pos="2661"/>
        </w:tabs>
        <w:ind w:left="2661" w:hanging="360"/>
      </w:pPr>
      <w:rPr>
        <w:rFonts w:ascii="Wingdings" w:hAnsi="Wingdings" w:hint="default"/>
        <w:sz w:val="20"/>
      </w:rPr>
    </w:lvl>
    <w:lvl w:ilvl="4">
      <w:start w:val="1"/>
      <w:numFmt w:val="bullet"/>
      <w:lvlText w:val=""/>
      <w:lvlJc w:val="left"/>
      <w:pPr>
        <w:tabs>
          <w:tab w:val="num" w:pos="3381"/>
        </w:tabs>
        <w:ind w:left="3381" w:hanging="360"/>
      </w:pPr>
      <w:rPr>
        <w:rFonts w:ascii="Wingdings" w:hAnsi="Wingdings" w:hint="default"/>
        <w:sz w:val="20"/>
      </w:rPr>
    </w:lvl>
    <w:lvl w:ilvl="5">
      <w:start w:val="1"/>
      <w:numFmt w:val="bullet"/>
      <w:lvlText w:val=""/>
      <w:lvlJc w:val="left"/>
      <w:pPr>
        <w:tabs>
          <w:tab w:val="num" w:pos="4101"/>
        </w:tabs>
        <w:ind w:left="4101" w:hanging="360"/>
      </w:pPr>
      <w:rPr>
        <w:rFonts w:ascii="Wingdings" w:hAnsi="Wingdings" w:hint="default"/>
        <w:sz w:val="20"/>
      </w:rPr>
    </w:lvl>
    <w:lvl w:ilvl="6">
      <w:start w:val="1"/>
      <w:numFmt w:val="bullet"/>
      <w:lvlText w:val=""/>
      <w:lvlJc w:val="left"/>
      <w:pPr>
        <w:tabs>
          <w:tab w:val="num" w:pos="4821"/>
        </w:tabs>
        <w:ind w:left="4821" w:hanging="360"/>
      </w:pPr>
      <w:rPr>
        <w:rFonts w:ascii="Wingdings" w:hAnsi="Wingdings" w:hint="default"/>
        <w:sz w:val="20"/>
      </w:rPr>
    </w:lvl>
    <w:lvl w:ilvl="7">
      <w:start w:val="1"/>
      <w:numFmt w:val="bullet"/>
      <w:lvlText w:val=""/>
      <w:lvlJc w:val="left"/>
      <w:pPr>
        <w:tabs>
          <w:tab w:val="num" w:pos="5541"/>
        </w:tabs>
        <w:ind w:left="5541" w:hanging="360"/>
      </w:pPr>
      <w:rPr>
        <w:rFonts w:ascii="Wingdings" w:hAnsi="Wingdings" w:hint="default"/>
        <w:sz w:val="20"/>
      </w:rPr>
    </w:lvl>
    <w:lvl w:ilvl="8">
      <w:start w:val="1"/>
      <w:numFmt w:val="bullet"/>
      <w:lvlText w:val=""/>
      <w:lvlJc w:val="left"/>
      <w:pPr>
        <w:tabs>
          <w:tab w:val="num" w:pos="6261"/>
        </w:tabs>
        <w:ind w:left="6261" w:hanging="360"/>
      </w:pPr>
      <w:rPr>
        <w:rFonts w:ascii="Wingdings" w:hAnsi="Wingdings" w:hint="default"/>
        <w:sz w:val="20"/>
      </w:rPr>
    </w:lvl>
  </w:abstractNum>
  <w:abstractNum w:abstractNumId="10"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1"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1433D49"/>
    <w:multiLevelType w:val="multilevel"/>
    <w:tmpl w:val="2C225F28"/>
    <w:lvl w:ilvl="0">
      <w:start w:val="1"/>
      <w:numFmt w:val="upperRoman"/>
      <w:lvlText w:val="%1."/>
      <w:lvlJc w:val="left"/>
      <w:pPr>
        <w:ind w:left="1429" w:hanging="720"/>
      </w:pPr>
    </w:lvl>
    <w:lvl w:ilvl="1">
      <w:start w:val="1"/>
      <w:numFmt w:val="decimal"/>
      <w:isLgl/>
      <w:lvlText w:val="%1.%2."/>
      <w:lvlJc w:val="left"/>
      <w:pPr>
        <w:ind w:left="720" w:hanging="720"/>
      </w:pPr>
      <w:rPr>
        <w:rFonts w:ascii="Times New Roman" w:hAnsi="Times New Roman" w:cs="Times New Roman" w:hint="default"/>
        <w:b w:val="0"/>
      </w:rPr>
    </w:lvl>
    <w:lvl w:ilvl="2">
      <w:start w:val="1"/>
      <w:numFmt w:val="decimal"/>
      <w:isLgl/>
      <w:lvlText w:val="%1.%2.%3."/>
      <w:lvlJc w:val="left"/>
      <w:pPr>
        <w:ind w:left="1429" w:hanging="720"/>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abstractNum w:abstractNumId="13" w15:restartNumberingAfterBreak="0">
    <w:nsid w:val="21A90629"/>
    <w:multiLevelType w:val="multilevel"/>
    <w:tmpl w:val="13A4F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F4027"/>
    <w:multiLevelType w:val="hybridMultilevel"/>
    <w:tmpl w:val="7598C224"/>
    <w:lvl w:ilvl="0" w:tplc="04190013">
      <w:start w:val="1"/>
      <w:numFmt w:val="upperRoman"/>
      <w:lvlText w:val="%1."/>
      <w:lvlJc w:val="righ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5"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6" w15:restartNumberingAfterBreak="0">
    <w:nsid w:val="268A2E9E"/>
    <w:multiLevelType w:val="hybridMultilevel"/>
    <w:tmpl w:val="DED67576"/>
    <w:lvl w:ilvl="0" w:tplc="F5FEA740">
      <w:start w:val="1"/>
      <w:numFmt w:val="decimal"/>
      <w:lvlText w:val="%1."/>
      <w:lvlJc w:val="left"/>
      <w:pPr>
        <w:ind w:left="495" w:hanging="360"/>
      </w:pPr>
    </w:lvl>
    <w:lvl w:ilvl="1" w:tplc="04190019">
      <w:start w:val="1"/>
      <w:numFmt w:val="lowerLetter"/>
      <w:lvlText w:val="%2."/>
      <w:lvlJc w:val="left"/>
      <w:pPr>
        <w:ind w:left="1215" w:hanging="360"/>
      </w:pPr>
    </w:lvl>
    <w:lvl w:ilvl="2" w:tplc="0419001B">
      <w:start w:val="1"/>
      <w:numFmt w:val="lowerRoman"/>
      <w:lvlText w:val="%3."/>
      <w:lvlJc w:val="right"/>
      <w:pPr>
        <w:ind w:left="1935" w:hanging="180"/>
      </w:pPr>
    </w:lvl>
    <w:lvl w:ilvl="3" w:tplc="0419000F">
      <w:start w:val="1"/>
      <w:numFmt w:val="decimal"/>
      <w:lvlText w:val="%4."/>
      <w:lvlJc w:val="left"/>
      <w:pPr>
        <w:ind w:left="2655" w:hanging="360"/>
      </w:pPr>
    </w:lvl>
    <w:lvl w:ilvl="4" w:tplc="04190019">
      <w:start w:val="1"/>
      <w:numFmt w:val="lowerLetter"/>
      <w:lvlText w:val="%5."/>
      <w:lvlJc w:val="left"/>
      <w:pPr>
        <w:ind w:left="3375" w:hanging="360"/>
      </w:pPr>
    </w:lvl>
    <w:lvl w:ilvl="5" w:tplc="0419001B">
      <w:start w:val="1"/>
      <w:numFmt w:val="lowerRoman"/>
      <w:lvlText w:val="%6."/>
      <w:lvlJc w:val="right"/>
      <w:pPr>
        <w:ind w:left="4095" w:hanging="180"/>
      </w:pPr>
    </w:lvl>
    <w:lvl w:ilvl="6" w:tplc="0419000F">
      <w:start w:val="1"/>
      <w:numFmt w:val="decimal"/>
      <w:lvlText w:val="%7."/>
      <w:lvlJc w:val="left"/>
      <w:pPr>
        <w:ind w:left="4815" w:hanging="360"/>
      </w:pPr>
    </w:lvl>
    <w:lvl w:ilvl="7" w:tplc="04190019">
      <w:start w:val="1"/>
      <w:numFmt w:val="lowerLetter"/>
      <w:lvlText w:val="%8."/>
      <w:lvlJc w:val="left"/>
      <w:pPr>
        <w:ind w:left="5535" w:hanging="360"/>
      </w:pPr>
    </w:lvl>
    <w:lvl w:ilvl="8" w:tplc="0419001B">
      <w:start w:val="1"/>
      <w:numFmt w:val="lowerRoman"/>
      <w:lvlText w:val="%9."/>
      <w:lvlJc w:val="right"/>
      <w:pPr>
        <w:ind w:left="6255" w:hanging="180"/>
      </w:pPr>
    </w:lvl>
  </w:abstractNum>
  <w:abstractNum w:abstractNumId="17"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3"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4" w15:restartNumberingAfterBreak="0">
    <w:nsid w:val="46EA361B"/>
    <w:multiLevelType w:val="multilevel"/>
    <w:tmpl w:val="D84A2A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4766DAD"/>
    <w:multiLevelType w:val="multilevel"/>
    <w:tmpl w:val="BF9C5E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5F5BB7"/>
    <w:multiLevelType w:val="multilevel"/>
    <w:tmpl w:val="21505158"/>
    <w:lvl w:ilvl="0">
      <w:start w:val="2"/>
      <w:numFmt w:val="decimal"/>
      <w:lvlText w:val="%1."/>
      <w:lvlJc w:val="left"/>
      <w:pPr>
        <w:ind w:left="360" w:hanging="360"/>
      </w:pPr>
    </w:lvl>
    <w:lvl w:ilvl="1">
      <w:start w:val="1"/>
      <w:numFmt w:val="decimal"/>
      <w:lvlText w:val="%1.%2."/>
      <w:lvlJc w:val="left"/>
      <w:pPr>
        <w:ind w:left="1080" w:hanging="360"/>
      </w:pPr>
      <w:rPr>
        <w:rFonts w:ascii="Times New Roman" w:hAnsi="Times New Roman" w:cs="Times New Roman" w:hint="default"/>
        <w:i w:val="0"/>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27" w15:restartNumberingAfterBreak="0">
    <w:nsid w:val="5C057053"/>
    <w:multiLevelType w:val="hybridMultilevel"/>
    <w:tmpl w:val="E2CC6390"/>
    <w:lvl w:ilvl="0" w:tplc="7674D0DE">
      <w:start w:val="1"/>
      <w:numFmt w:val="bullet"/>
      <w:lvlText w:val=""/>
      <w:lvlJc w:val="left"/>
      <w:pPr>
        <w:ind w:left="486" w:hanging="360"/>
      </w:pPr>
      <w:rPr>
        <w:rFonts w:ascii="Symbol" w:hAnsi="Symbol" w:hint="default"/>
      </w:rPr>
    </w:lvl>
    <w:lvl w:ilvl="1" w:tplc="04190003">
      <w:start w:val="1"/>
      <w:numFmt w:val="bullet"/>
      <w:lvlText w:val="o"/>
      <w:lvlJc w:val="left"/>
      <w:pPr>
        <w:ind w:left="1206" w:hanging="360"/>
      </w:pPr>
      <w:rPr>
        <w:rFonts w:ascii="Courier New" w:hAnsi="Courier New" w:cs="Courier New" w:hint="default"/>
      </w:rPr>
    </w:lvl>
    <w:lvl w:ilvl="2" w:tplc="04190005">
      <w:start w:val="1"/>
      <w:numFmt w:val="bullet"/>
      <w:lvlText w:val=""/>
      <w:lvlJc w:val="left"/>
      <w:pPr>
        <w:ind w:left="1926" w:hanging="360"/>
      </w:pPr>
      <w:rPr>
        <w:rFonts w:ascii="Wingdings" w:hAnsi="Wingdings" w:hint="default"/>
      </w:rPr>
    </w:lvl>
    <w:lvl w:ilvl="3" w:tplc="04190001">
      <w:start w:val="1"/>
      <w:numFmt w:val="bullet"/>
      <w:lvlText w:val=""/>
      <w:lvlJc w:val="left"/>
      <w:pPr>
        <w:ind w:left="2646" w:hanging="360"/>
      </w:pPr>
      <w:rPr>
        <w:rFonts w:ascii="Symbol" w:hAnsi="Symbol" w:hint="default"/>
      </w:rPr>
    </w:lvl>
    <w:lvl w:ilvl="4" w:tplc="04190003">
      <w:start w:val="1"/>
      <w:numFmt w:val="bullet"/>
      <w:lvlText w:val="o"/>
      <w:lvlJc w:val="left"/>
      <w:pPr>
        <w:ind w:left="3366" w:hanging="360"/>
      </w:pPr>
      <w:rPr>
        <w:rFonts w:ascii="Courier New" w:hAnsi="Courier New" w:cs="Courier New" w:hint="default"/>
      </w:rPr>
    </w:lvl>
    <w:lvl w:ilvl="5" w:tplc="04190005">
      <w:start w:val="1"/>
      <w:numFmt w:val="bullet"/>
      <w:lvlText w:val=""/>
      <w:lvlJc w:val="left"/>
      <w:pPr>
        <w:ind w:left="4086" w:hanging="360"/>
      </w:pPr>
      <w:rPr>
        <w:rFonts w:ascii="Wingdings" w:hAnsi="Wingdings" w:hint="default"/>
      </w:rPr>
    </w:lvl>
    <w:lvl w:ilvl="6" w:tplc="04190001">
      <w:start w:val="1"/>
      <w:numFmt w:val="bullet"/>
      <w:lvlText w:val=""/>
      <w:lvlJc w:val="left"/>
      <w:pPr>
        <w:ind w:left="4806" w:hanging="360"/>
      </w:pPr>
      <w:rPr>
        <w:rFonts w:ascii="Symbol" w:hAnsi="Symbol" w:hint="default"/>
      </w:rPr>
    </w:lvl>
    <w:lvl w:ilvl="7" w:tplc="04190003">
      <w:start w:val="1"/>
      <w:numFmt w:val="bullet"/>
      <w:lvlText w:val="o"/>
      <w:lvlJc w:val="left"/>
      <w:pPr>
        <w:ind w:left="5526" w:hanging="360"/>
      </w:pPr>
      <w:rPr>
        <w:rFonts w:ascii="Courier New" w:hAnsi="Courier New" w:cs="Courier New" w:hint="default"/>
      </w:rPr>
    </w:lvl>
    <w:lvl w:ilvl="8" w:tplc="04190005">
      <w:start w:val="1"/>
      <w:numFmt w:val="bullet"/>
      <w:lvlText w:val=""/>
      <w:lvlJc w:val="left"/>
      <w:pPr>
        <w:ind w:left="6246" w:hanging="360"/>
      </w:pPr>
      <w:rPr>
        <w:rFonts w:ascii="Wingdings" w:hAnsi="Wingdings" w:hint="default"/>
      </w:rPr>
    </w:lvl>
  </w:abstractNum>
  <w:abstractNum w:abstractNumId="28"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9" w15:restartNumberingAfterBreak="0">
    <w:nsid w:val="5E2445B2"/>
    <w:multiLevelType w:val="multilevel"/>
    <w:tmpl w:val="FC62FA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A87074"/>
    <w:multiLevelType w:val="hybridMultilevel"/>
    <w:tmpl w:val="B59CDAA0"/>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31"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2" w15:restartNumberingAfterBreak="0">
    <w:nsid w:val="68293361"/>
    <w:multiLevelType w:val="multilevel"/>
    <w:tmpl w:val="82D22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5" w15:restartNumberingAfterBreak="0">
    <w:nsid w:val="70263AA3"/>
    <w:multiLevelType w:val="hybridMultilevel"/>
    <w:tmpl w:val="960CB660"/>
    <w:lvl w:ilvl="0" w:tplc="7674D0DE">
      <w:start w:val="1"/>
      <w:numFmt w:val="bullet"/>
      <w:lvlText w:val=""/>
      <w:lvlJc w:val="left"/>
      <w:pPr>
        <w:ind w:left="486" w:hanging="360"/>
      </w:pPr>
      <w:rPr>
        <w:rFonts w:ascii="Symbol" w:hAnsi="Symbol" w:hint="default"/>
      </w:rPr>
    </w:lvl>
    <w:lvl w:ilvl="1" w:tplc="04190003">
      <w:start w:val="1"/>
      <w:numFmt w:val="bullet"/>
      <w:lvlText w:val="o"/>
      <w:lvlJc w:val="left"/>
      <w:pPr>
        <w:ind w:left="1206" w:hanging="360"/>
      </w:pPr>
      <w:rPr>
        <w:rFonts w:ascii="Courier New" w:hAnsi="Courier New" w:cs="Courier New" w:hint="default"/>
      </w:rPr>
    </w:lvl>
    <w:lvl w:ilvl="2" w:tplc="04190005">
      <w:start w:val="1"/>
      <w:numFmt w:val="bullet"/>
      <w:lvlText w:val=""/>
      <w:lvlJc w:val="left"/>
      <w:pPr>
        <w:ind w:left="1926" w:hanging="360"/>
      </w:pPr>
      <w:rPr>
        <w:rFonts w:ascii="Wingdings" w:hAnsi="Wingdings" w:hint="default"/>
      </w:rPr>
    </w:lvl>
    <w:lvl w:ilvl="3" w:tplc="04190001">
      <w:start w:val="1"/>
      <w:numFmt w:val="bullet"/>
      <w:lvlText w:val=""/>
      <w:lvlJc w:val="left"/>
      <w:pPr>
        <w:ind w:left="2646" w:hanging="360"/>
      </w:pPr>
      <w:rPr>
        <w:rFonts w:ascii="Symbol" w:hAnsi="Symbol" w:hint="default"/>
      </w:rPr>
    </w:lvl>
    <w:lvl w:ilvl="4" w:tplc="04190003">
      <w:start w:val="1"/>
      <w:numFmt w:val="bullet"/>
      <w:lvlText w:val="o"/>
      <w:lvlJc w:val="left"/>
      <w:pPr>
        <w:ind w:left="3366" w:hanging="360"/>
      </w:pPr>
      <w:rPr>
        <w:rFonts w:ascii="Courier New" w:hAnsi="Courier New" w:cs="Courier New" w:hint="default"/>
      </w:rPr>
    </w:lvl>
    <w:lvl w:ilvl="5" w:tplc="04190005">
      <w:start w:val="1"/>
      <w:numFmt w:val="bullet"/>
      <w:lvlText w:val=""/>
      <w:lvlJc w:val="left"/>
      <w:pPr>
        <w:ind w:left="4086" w:hanging="360"/>
      </w:pPr>
      <w:rPr>
        <w:rFonts w:ascii="Wingdings" w:hAnsi="Wingdings" w:hint="default"/>
      </w:rPr>
    </w:lvl>
    <w:lvl w:ilvl="6" w:tplc="04190001">
      <w:start w:val="1"/>
      <w:numFmt w:val="bullet"/>
      <w:lvlText w:val=""/>
      <w:lvlJc w:val="left"/>
      <w:pPr>
        <w:ind w:left="4806" w:hanging="360"/>
      </w:pPr>
      <w:rPr>
        <w:rFonts w:ascii="Symbol" w:hAnsi="Symbol" w:hint="default"/>
      </w:rPr>
    </w:lvl>
    <w:lvl w:ilvl="7" w:tplc="04190003">
      <w:start w:val="1"/>
      <w:numFmt w:val="bullet"/>
      <w:lvlText w:val="o"/>
      <w:lvlJc w:val="left"/>
      <w:pPr>
        <w:ind w:left="5526" w:hanging="360"/>
      </w:pPr>
      <w:rPr>
        <w:rFonts w:ascii="Courier New" w:hAnsi="Courier New" w:cs="Courier New" w:hint="default"/>
      </w:rPr>
    </w:lvl>
    <w:lvl w:ilvl="8" w:tplc="04190005">
      <w:start w:val="1"/>
      <w:numFmt w:val="bullet"/>
      <w:lvlText w:val=""/>
      <w:lvlJc w:val="left"/>
      <w:pPr>
        <w:ind w:left="6246" w:hanging="360"/>
      </w:pPr>
      <w:rPr>
        <w:rFonts w:ascii="Wingdings" w:hAnsi="Wingdings" w:hint="default"/>
      </w:rPr>
    </w:lvl>
  </w:abstractNum>
  <w:abstractNum w:abstractNumId="36"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45F3705"/>
    <w:multiLevelType w:val="hybridMultilevel"/>
    <w:tmpl w:val="D0D28D5C"/>
    <w:lvl w:ilvl="0" w:tplc="9836F42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8" w15:restartNumberingAfterBreak="0">
    <w:nsid w:val="7A3B76E7"/>
    <w:multiLevelType w:val="multilevel"/>
    <w:tmpl w:val="7A5469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89622D"/>
    <w:multiLevelType w:val="hybridMultilevel"/>
    <w:tmpl w:val="256C0DF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2"/>
  </w:num>
  <w:num w:numId="2">
    <w:abstractNumId w:val="2"/>
  </w:num>
  <w:num w:numId="3">
    <w:abstractNumId w:val="20"/>
  </w:num>
  <w:num w:numId="4">
    <w:abstractNumId w:val="19"/>
  </w:num>
  <w:num w:numId="5">
    <w:abstractNumId w:val="15"/>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6"/>
  </w:num>
  <w:num w:numId="8">
    <w:abstractNumId w:val="21"/>
  </w:num>
  <w:num w:numId="9">
    <w:abstractNumId w:val="23"/>
  </w:num>
  <w:num w:numId="10">
    <w:abstractNumId w:val="3"/>
  </w:num>
  <w:num w:numId="11">
    <w:abstractNumId w:val="10"/>
  </w:num>
  <w:num w:numId="12">
    <w:abstractNumId w:val="17"/>
  </w:num>
  <w:num w:numId="13">
    <w:abstractNumId w:val="18"/>
  </w:num>
  <w:num w:numId="14">
    <w:abstractNumId w:val="33"/>
  </w:num>
  <w:num w:numId="15">
    <w:abstractNumId w:val="34"/>
  </w:num>
  <w:num w:numId="16">
    <w:abstractNumId w:val="31"/>
  </w:num>
  <w:num w:numId="17">
    <w:abstractNumId w:val="28"/>
  </w:num>
  <w:num w:numId="18">
    <w:abstractNumId w:val="6"/>
  </w:num>
  <w:num w:numId="19">
    <w:abstractNumId w:val="11"/>
  </w:num>
  <w:num w:numId="20">
    <w:abstractNumId w:val="4"/>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num>
  <w:num w:numId="26">
    <w:abstractNumId w:val="29"/>
  </w:num>
  <w:num w:numId="27">
    <w:abstractNumId w:val="38"/>
  </w:num>
  <w:num w:numId="28">
    <w:abstractNumId w:val="32"/>
  </w:num>
  <w:num w:numId="29">
    <w:abstractNumId w:val="24"/>
  </w:num>
  <w:num w:numId="30">
    <w:abstractNumId w:val="25"/>
  </w:num>
  <w:num w:numId="31">
    <w:abstractNumId w:val="5"/>
  </w:num>
  <w:num w:numId="32">
    <w:abstractNumId w:val="7"/>
  </w:num>
  <w:num w:numId="33">
    <w:abstractNumId w:val="13"/>
  </w:num>
  <w:num w:numId="34">
    <w:abstractNumId w:val="9"/>
  </w:num>
  <w:num w:numId="35">
    <w:abstractNumId w:val="35"/>
  </w:num>
  <w:num w:numId="36">
    <w:abstractNumId w:val="27"/>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0"/>
  </w:num>
  <w:num w:numId="4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62D"/>
    <w:rsid w:val="00027366"/>
    <w:rsid w:val="00071DF4"/>
    <w:rsid w:val="00095DB7"/>
    <w:rsid w:val="000C1D59"/>
    <w:rsid w:val="000C6C11"/>
    <w:rsid w:val="000F7527"/>
    <w:rsid w:val="00130331"/>
    <w:rsid w:val="001303B9"/>
    <w:rsid w:val="001D5517"/>
    <w:rsid w:val="001F07A8"/>
    <w:rsid w:val="00232BCF"/>
    <w:rsid w:val="00242589"/>
    <w:rsid w:val="00256BB1"/>
    <w:rsid w:val="002D3DEA"/>
    <w:rsid w:val="00361612"/>
    <w:rsid w:val="0037518A"/>
    <w:rsid w:val="003B6DC4"/>
    <w:rsid w:val="004328B9"/>
    <w:rsid w:val="004506A9"/>
    <w:rsid w:val="004E0B13"/>
    <w:rsid w:val="00596BCD"/>
    <w:rsid w:val="006A00CF"/>
    <w:rsid w:val="006C397F"/>
    <w:rsid w:val="006D7F79"/>
    <w:rsid w:val="00727380"/>
    <w:rsid w:val="007971B3"/>
    <w:rsid w:val="007D71C6"/>
    <w:rsid w:val="007F725D"/>
    <w:rsid w:val="0084362D"/>
    <w:rsid w:val="00891041"/>
    <w:rsid w:val="00905054"/>
    <w:rsid w:val="00932EF6"/>
    <w:rsid w:val="009404FE"/>
    <w:rsid w:val="00946127"/>
    <w:rsid w:val="009B5DDF"/>
    <w:rsid w:val="00A32CD0"/>
    <w:rsid w:val="00A53C26"/>
    <w:rsid w:val="00A60BD2"/>
    <w:rsid w:val="00AA2132"/>
    <w:rsid w:val="00AD752B"/>
    <w:rsid w:val="00B010F6"/>
    <w:rsid w:val="00B61A6B"/>
    <w:rsid w:val="00B73A69"/>
    <w:rsid w:val="00C761B6"/>
    <w:rsid w:val="00C977D5"/>
    <w:rsid w:val="00CB3668"/>
    <w:rsid w:val="00CC6867"/>
    <w:rsid w:val="00D340C8"/>
    <w:rsid w:val="00DF6CF0"/>
    <w:rsid w:val="00E0653A"/>
    <w:rsid w:val="00E174D9"/>
    <w:rsid w:val="00E656F0"/>
    <w:rsid w:val="00EF5CA0"/>
    <w:rsid w:val="00F023CD"/>
    <w:rsid w:val="00F76808"/>
    <w:rsid w:val="00FE6E75"/>
    <w:rsid w:val="00FF1343"/>
    <w:rsid w:val="00FF29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77DD9"/>
  <w15:chartTrackingRefBased/>
  <w15:docId w15:val="{C42134CD-F8D6-478A-8D84-50569F2DA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AA2132"/>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uiPriority w:val="9"/>
    <w:semiHidden/>
    <w:unhideWhenUsed/>
    <w:qFormat/>
    <w:rsid w:val="00AA2132"/>
    <w:pPr>
      <w:keepNext/>
      <w:keepLines/>
      <w:spacing w:before="40" w:after="0"/>
      <w:outlineLvl w:val="1"/>
    </w:pPr>
    <w:rPr>
      <w:rFonts w:ascii="Cambria" w:eastAsia="Times New Roman" w:hAnsi="Cambria" w:cs="Times New Roman"/>
      <w:color w:val="365F91"/>
      <w:sz w:val="26"/>
      <w:szCs w:val="26"/>
    </w:rPr>
  </w:style>
  <w:style w:type="paragraph" w:styleId="3">
    <w:name w:val="heading 3"/>
    <w:basedOn w:val="a"/>
    <w:next w:val="a"/>
    <w:link w:val="30"/>
    <w:uiPriority w:val="9"/>
    <w:semiHidden/>
    <w:unhideWhenUsed/>
    <w:qFormat/>
    <w:rsid w:val="00AA2132"/>
    <w:pPr>
      <w:keepNext/>
      <w:keepLines/>
      <w:spacing w:before="40" w:after="0"/>
      <w:outlineLvl w:val="2"/>
    </w:pPr>
    <w:rPr>
      <w:rFonts w:ascii="Cambria" w:eastAsia="Times New Roman" w:hAnsi="Cambria" w:cs="Times New Roman"/>
      <w:color w:val="243F60"/>
      <w:sz w:val="24"/>
      <w:szCs w:val="24"/>
    </w:rPr>
  </w:style>
  <w:style w:type="paragraph" w:styleId="4">
    <w:name w:val="heading 4"/>
    <w:basedOn w:val="a"/>
    <w:next w:val="a"/>
    <w:link w:val="40"/>
    <w:semiHidden/>
    <w:unhideWhenUsed/>
    <w:qFormat/>
    <w:rsid w:val="00AA2132"/>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uiPriority w:val="9"/>
    <w:semiHidden/>
    <w:unhideWhenUsed/>
    <w:qFormat/>
    <w:rsid w:val="00AA2132"/>
    <w:pPr>
      <w:keepNext/>
      <w:spacing w:after="0" w:line="240" w:lineRule="auto"/>
      <w:jc w:val="center"/>
      <w:outlineLvl w:val="5"/>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A2132"/>
    <w:rPr>
      <w:rFonts w:ascii="Times New Roman" w:eastAsia="Times New Roman" w:hAnsi="Times New Roman" w:cs="Times New Roman"/>
      <w:b/>
      <w:bCs/>
      <w:sz w:val="28"/>
      <w:szCs w:val="20"/>
      <w:lang w:eastAsia="ru-RU"/>
    </w:rPr>
  </w:style>
  <w:style w:type="paragraph" w:customStyle="1" w:styleId="21">
    <w:name w:val="Заголовок 21"/>
    <w:basedOn w:val="a"/>
    <w:next w:val="a"/>
    <w:uiPriority w:val="9"/>
    <w:semiHidden/>
    <w:unhideWhenUsed/>
    <w:qFormat/>
    <w:rsid w:val="00AA2132"/>
    <w:pPr>
      <w:keepNext/>
      <w:keepLines/>
      <w:spacing w:before="40" w:after="0" w:line="240" w:lineRule="auto"/>
      <w:outlineLvl w:val="1"/>
    </w:pPr>
    <w:rPr>
      <w:rFonts w:ascii="Cambria" w:eastAsia="Times New Roman" w:hAnsi="Cambria" w:cs="Times New Roman"/>
      <w:color w:val="365F91"/>
      <w:sz w:val="26"/>
      <w:szCs w:val="26"/>
      <w:lang w:eastAsia="ru-RU"/>
    </w:rPr>
  </w:style>
  <w:style w:type="paragraph" w:customStyle="1" w:styleId="31">
    <w:name w:val="Заголовок 31"/>
    <w:basedOn w:val="a"/>
    <w:next w:val="a"/>
    <w:uiPriority w:val="9"/>
    <w:semiHidden/>
    <w:unhideWhenUsed/>
    <w:qFormat/>
    <w:rsid w:val="00AA2132"/>
    <w:pPr>
      <w:keepNext/>
      <w:keepLines/>
      <w:spacing w:before="40" w:after="0" w:line="240" w:lineRule="auto"/>
      <w:outlineLvl w:val="2"/>
    </w:pPr>
    <w:rPr>
      <w:rFonts w:ascii="Cambria" w:eastAsia="Times New Roman" w:hAnsi="Cambria" w:cs="Times New Roman"/>
      <w:color w:val="243F60"/>
      <w:sz w:val="24"/>
      <w:szCs w:val="24"/>
      <w:lang w:eastAsia="ru-RU"/>
    </w:rPr>
  </w:style>
  <w:style w:type="character" w:customStyle="1" w:styleId="40">
    <w:name w:val="Заголовок 4 Знак"/>
    <w:basedOn w:val="a0"/>
    <w:link w:val="4"/>
    <w:semiHidden/>
    <w:rsid w:val="00AA2132"/>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A2132"/>
    <w:rPr>
      <w:rFonts w:ascii="Times New Roman" w:eastAsia="Times New Roman" w:hAnsi="Times New Roman" w:cs="Times New Roman"/>
      <w:b/>
      <w:sz w:val="36"/>
      <w:szCs w:val="20"/>
      <w:lang w:eastAsia="ru-RU"/>
    </w:rPr>
  </w:style>
  <w:style w:type="numbering" w:customStyle="1" w:styleId="11">
    <w:name w:val="Нет списка1"/>
    <w:next w:val="a2"/>
    <w:uiPriority w:val="99"/>
    <w:semiHidden/>
    <w:unhideWhenUsed/>
    <w:rsid w:val="00AA2132"/>
  </w:style>
  <w:style w:type="paragraph" w:styleId="a3">
    <w:name w:val="header"/>
    <w:basedOn w:val="a"/>
    <w:link w:val="a4"/>
    <w:uiPriority w:val="99"/>
    <w:rsid w:val="00AA213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uiPriority w:val="99"/>
    <w:rsid w:val="00AA2132"/>
    <w:rPr>
      <w:rFonts w:ascii="Times New Roman" w:eastAsia="Times New Roman" w:hAnsi="Times New Roman" w:cs="Times New Roman"/>
      <w:sz w:val="24"/>
      <w:szCs w:val="24"/>
      <w:lang w:eastAsia="ru-RU"/>
    </w:rPr>
  </w:style>
  <w:style w:type="paragraph" w:styleId="a5">
    <w:name w:val="footer"/>
    <w:basedOn w:val="a"/>
    <w:link w:val="a6"/>
    <w:uiPriority w:val="99"/>
    <w:rsid w:val="00AA213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AA2132"/>
    <w:rPr>
      <w:rFonts w:ascii="Times New Roman" w:eastAsia="Times New Roman" w:hAnsi="Times New Roman" w:cs="Times New Roman"/>
      <w:sz w:val="24"/>
      <w:szCs w:val="24"/>
      <w:lang w:eastAsia="ru-RU"/>
    </w:rPr>
  </w:style>
  <w:style w:type="paragraph" w:styleId="32">
    <w:name w:val="Body Text 3"/>
    <w:basedOn w:val="a"/>
    <w:link w:val="33"/>
    <w:uiPriority w:val="99"/>
    <w:rsid w:val="00AA2132"/>
    <w:pPr>
      <w:spacing w:after="0" w:line="240" w:lineRule="auto"/>
      <w:jc w:val="both"/>
    </w:pPr>
    <w:rPr>
      <w:rFonts w:ascii="Times New Roman" w:eastAsia="Times New Roman" w:hAnsi="Times New Roman" w:cs="Times New Roman"/>
      <w:sz w:val="28"/>
      <w:szCs w:val="28"/>
      <w:lang w:eastAsia="ru-RU"/>
    </w:rPr>
  </w:style>
  <w:style w:type="character" w:customStyle="1" w:styleId="33">
    <w:name w:val="Основной текст 3 Знак"/>
    <w:basedOn w:val="a0"/>
    <w:link w:val="32"/>
    <w:uiPriority w:val="99"/>
    <w:rsid w:val="00AA2132"/>
    <w:rPr>
      <w:rFonts w:ascii="Times New Roman" w:eastAsia="Times New Roman" w:hAnsi="Times New Roman" w:cs="Times New Roman"/>
      <w:sz w:val="28"/>
      <w:szCs w:val="28"/>
      <w:lang w:eastAsia="ru-RU"/>
    </w:rPr>
  </w:style>
  <w:style w:type="paragraph" w:styleId="22">
    <w:name w:val="Body Text Indent 2"/>
    <w:basedOn w:val="a"/>
    <w:link w:val="23"/>
    <w:uiPriority w:val="99"/>
    <w:rsid w:val="00AA2132"/>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rsid w:val="00AA2132"/>
    <w:rPr>
      <w:rFonts w:ascii="Times New Roman" w:eastAsia="Times New Roman" w:hAnsi="Times New Roman" w:cs="Times New Roman"/>
      <w:sz w:val="24"/>
      <w:szCs w:val="24"/>
      <w:lang w:eastAsia="ru-RU"/>
    </w:rPr>
  </w:style>
  <w:style w:type="paragraph" w:styleId="34">
    <w:name w:val="Body Text Indent 3"/>
    <w:basedOn w:val="a"/>
    <w:link w:val="35"/>
    <w:uiPriority w:val="99"/>
    <w:rsid w:val="00AA2132"/>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rsid w:val="00AA2132"/>
    <w:rPr>
      <w:rFonts w:ascii="Times New Roman" w:eastAsia="Times New Roman" w:hAnsi="Times New Roman" w:cs="Times New Roman"/>
      <w:sz w:val="16"/>
      <w:szCs w:val="16"/>
      <w:lang w:eastAsia="ru-RU"/>
    </w:rPr>
  </w:style>
  <w:style w:type="table" w:styleId="a7">
    <w:name w:val="Table Grid"/>
    <w:basedOn w:val="a1"/>
    <w:uiPriority w:val="59"/>
    <w:rsid w:val="00AA213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A2132"/>
  </w:style>
  <w:style w:type="paragraph" w:customStyle="1" w:styleId="a9">
    <w:name w:val="Таблицы (моноширинный)"/>
    <w:basedOn w:val="a"/>
    <w:next w:val="a"/>
    <w:uiPriority w:val="99"/>
    <w:rsid w:val="00AA213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uiPriority w:val="99"/>
    <w:rsid w:val="00AA2132"/>
    <w:rPr>
      <w:color w:val="0000FF"/>
      <w:u w:val="single"/>
    </w:rPr>
  </w:style>
  <w:style w:type="character" w:styleId="ab">
    <w:name w:val="FollowedHyperlink"/>
    <w:uiPriority w:val="99"/>
    <w:rsid w:val="00AA2132"/>
    <w:rPr>
      <w:color w:val="800080"/>
      <w:u w:val="single"/>
    </w:rPr>
  </w:style>
  <w:style w:type="paragraph" w:styleId="ac">
    <w:name w:val="Balloon Text"/>
    <w:basedOn w:val="a"/>
    <w:link w:val="ad"/>
    <w:uiPriority w:val="99"/>
    <w:semiHidden/>
    <w:rsid w:val="00AA2132"/>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uiPriority w:val="99"/>
    <w:semiHidden/>
    <w:rsid w:val="00AA2132"/>
    <w:rPr>
      <w:rFonts w:ascii="Tahoma" w:eastAsia="Times New Roman" w:hAnsi="Tahoma" w:cs="Times New Roman"/>
      <w:spacing w:val="-2"/>
      <w:sz w:val="16"/>
      <w:szCs w:val="16"/>
      <w:lang w:eastAsia="ru-RU"/>
    </w:rPr>
  </w:style>
  <w:style w:type="paragraph" w:styleId="ae">
    <w:name w:val="No Spacing"/>
    <w:link w:val="af"/>
    <w:uiPriority w:val="1"/>
    <w:qFormat/>
    <w:rsid w:val="00AA2132"/>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AA2132"/>
    <w:rPr>
      <w:rFonts w:ascii="Times New Roman" w:eastAsia="Times New Roman" w:hAnsi="Times New Roman" w:cs="Times New Roman"/>
      <w:sz w:val="24"/>
      <w:szCs w:val="24"/>
      <w:lang w:eastAsia="ru-RU"/>
    </w:rPr>
  </w:style>
  <w:style w:type="character" w:customStyle="1" w:styleId="36">
    <w:name w:val="Заголовок №3_"/>
    <w:link w:val="37"/>
    <w:rsid w:val="00AA2132"/>
    <w:rPr>
      <w:sz w:val="26"/>
      <w:szCs w:val="26"/>
      <w:shd w:val="clear" w:color="auto" w:fill="FFFFFF"/>
    </w:rPr>
  </w:style>
  <w:style w:type="paragraph" w:customStyle="1" w:styleId="37">
    <w:name w:val="Заголовок №3"/>
    <w:basedOn w:val="a"/>
    <w:link w:val="36"/>
    <w:rsid w:val="00AA2132"/>
    <w:pPr>
      <w:shd w:val="clear" w:color="auto" w:fill="FFFFFF"/>
      <w:spacing w:before="240" w:after="0" w:line="326" w:lineRule="exact"/>
      <w:outlineLvl w:val="2"/>
    </w:pPr>
    <w:rPr>
      <w:sz w:val="26"/>
      <w:szCs w:val="26"/>
    </w:rPr>
  </w:style>
  <w:style w:type="character" w:customStyle="1" w:styleId="af0">
    <w:name w:val="Основной текст_"/>
    <w:link w:val="12"/>
    <w:rsid w:val="00AA2132"/>
    <w:rPr>
      <w:sz w:val="26"/>
      <w:szCs w:val="26"/>
      <w:shd w:val="clear" w:color="auto" w:fill="FFFFFF"/>
    </w:rPr>
  </w:style>
  <w:style w:type="paragraph" w:customStyle="1" w:styleId="12">
    <w:name w:val="Основной текст1"/>
    <w:basedOn w:val="a"/>
    <w:link w:val="af0"/>
    <w:rsid w:val="00AA2132"/>
    <w:pPr>
      <w:shd w:val="clear" w:color="auto" w:fill="FFFFFF"/>
      <w:spacing w:before="240" w:after="0" w:line="322" w:lineRule="exact"/>
      <w:ind w:hanging="700"/>
      <w:jc w:val="both"/>
    </w:pPr>
    <w:rPr>
      <w:sz w:val="26"/>
      <w:szCs w:val="26"/>
    </w:rPr>
  </w:style>
  <w:style w:type="character" w:customStyle="1" w:styleId="38">
    <w:name w:val="Основной текст (3)_"/>
    <w:link w:val="39"/>
    <w:rsid w:val="00AA2132"/>
    <w:rPr>
      <w:sz w:val="27"/>
      <w:szCs w:val="27"/>
      <w:shd w:val="clear" w:color="auto" w:fill="FFFFFF"/>
    </w:rPr>
  </w:style>
  <w:style w:type="paragraph" w:customStyle="1" w:styleId="39">
    <w:name w:val="Основной текст (3)"/>
    <w:basedOn w:val="a"/>
    <w:link w:val="38"/>
    <w:rsid w:val="00AA2132"/>
    <w:pPr>
      <w:shd w:val="clear" w:color="auto" w:fill="FFFFFF"/>
      <w:spacing w:after="240" w:line="322" w:lineRule="exact"/>
      <w:ind w:firstLine="580"/>
      <w:jc w:val="both"/>
    </w:pPr>
    <w:rPr>
      <w:sz w:val="27"/>
      <w:szCs w:val="27"/>
    </w:rPr>
  </w:style>
  <w:style w:type="character" w:customStyle="1" w:styleId="24">
    <w:name w:val="Заголовок №2_"/>
    <w:link w:val="25"/>
    <w:rsid w:val="00AA2132"/>
    <w:rPr>
      <w:sz w:val="26"/>
      <w:szCs w:val="26"/>
      <w:shd w:val="clear" w:color="auto" w:fill="FFFFFF"/>
    </w:rPr>
  </w:style>
  <w:style w:type="paragraph" w:customStyle="1" w:styleId="25">
    <w:name w:val="Заголовок №2"/>
    <w:basedOn w:val="a"/>
    <w:link w:val="24"/>
    <w:rsid w:val="00AA2132"/>
    <w:pPr>
      <w:shd w:val="clear" w:color="auto" w:fill="FFFFFF"/>
      <w:spacing w:before="300" w:after="180" w:line="0" w:lineRule="atLeast"/>
      <w:outlineLvl w:val="1"/>
    </w:pPr>
    <w:rPr>
      <w:sz w:val="26"/>
      <w:szCs w:val="26"/>
    </w:rPr>
  </w:style>
  <w:style w:type="character" w:styleId="af1">
    <w:name w:val="Subtle Emphasis"/>
    <w:uiPriority w:val="19"/>
    <w:qFormat/>
    <w:rsid w:val="00AA2132"/>
    <w:rPr>
      <w:i/>
      <w:iCs/>
      <w:color w:val="808080"/>
    </w:rPr>
  </w:style>
  <w:style w:type="character" w:customStyle="1" w:styleId="af2">
    <w:name w:val="Гипертекстовая ссылка"/>
    <w:uiPriority w:val="99"/>
    <w:rsid w:val="00AA2132"/>
    <w:rPr>
      <w:b/>
      <w:bCs/>
      <w:color w:val="106BBE"/>
      <w:sz w:val="26"/>
      <w:szCs w:val="26"/>
    </w:rPr>
  </w:style>
  <w:style w:type="paragraph" w:customStyle="1" w:styleId="af3">
    <w:name w:val="Комментарий"/>
    <w:basedOn w:val="a"/>
    <w:next w:val="a"/>
    <w:uiPriority w:val="99"/>
    <w:rsid w:val="00AA2132"/>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AA213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AA2132"/>
    <w:rPr>
      <w:b/>
      <w:bCs/>
      <w:color w:val="26282F"/>
      <w:sz w:val="26"/>
      <w:szCs w:val="26"/>
    </w:rPr>
  </w:style>
  <w:style w:type="paragraph" w:customStyle="1" w:styleId="af6">
    <w:name w:val="Прижатый влево"/>
    <w:basedOn w:val="a"/>
    <w:next w:val="a"/>
    <w:uiPriority w:val="99"/>
    <w:rsid w:val="00AA2132"/>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AA2132"/>
    <w:rPr>
      <w:b w:val="0"/>
      <w:bCs w:val="0"/>
      <w:color w:val="000000"/>
      <w:sz w:val="26"/>
      <w:szCs w:val="26"/>
      <w:shd w:val="clear" w:color="auto" w:fill="D8EDE8"/>
    </w:rPr>
  </w:style>
  <w:style w:type="paragraph" w:styleId="af8">
    <w:name w:val="Subtitle"/>
    <w:basedOn w:val="a"/>
    <w:next w:val="a"/>
    <w:link w:val="af9"/>
    <w:uiPriority w:val="11"/>
    <w:qFormat/>
    <w:rsid w:val="00AA2132"/>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AA2132"/>
    <w:rPr>
      <w:rFonts w:ascii="Cambria" w:eastAsia="Times New Roman" w:hAnsi="Cambria" w:cs="Times New Roman"/>
      <w:sz w:val="24"/>
      <w:szCs w:val="24"/>
      <w:lang w:eastAsia="ru-RU"/>
    </w:rPr>
  </w:style>
  <w:style w:type="paragraph" w:styleId="afa">
    <w:name w:val="List Paragraph"/>
    <w:basedOn w:val="a"/>
    <w:uiPriority w:val="34"/>
    <w:qFormat/>
    <w:rsid w:val="00AA2132"/>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AA2132"/>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AA2132"/>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semiHidden/>
    <w:rsid w:val="00AA2132"/>
    <w:rPr>
      <w:rFonts w:ascii="Times New Roman" w:eastAsia="Times New Roman" w:hAnsi="Times New Roman" w:cs="Times New Roman"/>
      <w:sz w:val="24"/>
      <w:szCs w:val="24"/>
      <w:lang w:eastAsia="ru-RU"/>
    </w:rPr>
  </w:style>
  <w:style w:type="paragraph" w:styleId="3a">
    <w:name w:val="List 3"/>
    <w:basedOn w:val="a"/>
    <w:uiPriority w:val="99"/>
    <w:rsid w:val="00AA2132"/>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uiPriority w:val="99"/>
    <w:rsid w:val="00AA2132"/>
    <w:pPr>
      <w:spacing w:after="0" w:line="240" w:lineRule="auto"/>
      <w:ind w:left="283" w:hanging="283"/>
    </w:pPr>
    <w:rPr>
      <w:rFonts w:ascii="Times New Roman" w:eastAsia="Times New Roman" w:hAnsi="Times New Roman" w:cs="Times New Roman"/>
      <w:sz w:val="24"/>
      <w:szCs w:val="24"/>
      <w:lang w:eastAsia="ru-RU"/>
    </w:rPr>
  </w:style>
  <w:style w:type="paragraph" w:styleId="26">
    <w:name w:val="List 2"/>
    <w:basedOn w:val="a"/>
    <w:uiPriority w:val="99"/>
    <w:rsid w:val="00AA2132"/>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uiPriority w:val="99"/>
    <w:rsid w:val="00AA2132"/>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uiPriority w:val="99"/>
    <w:rsid w:val="00AA2132"/>
    <w:rPr>
      <w:rFonts w:ascii="Courier New" w:eastAsia="Times New Roman" w:hAnsi="Courier New" w:cs="Times New Roman"/>
      <w:sz w:val="20"/>
      <w:szCs w:val="20"/>
      <w:lang w:eastAsia="ru-RU"/>
    </w:rPr>
  </w:style>
  <w:style w:type="paragraph" w:styleId="5">
    <w:name w:val="List 5"/>
    <w:basedOn w:val="a"/>
    <w:uiPriority w:val="99"/>
    <w:rsid w:val="00AA2132"/>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uiPriority w:val="99"/>
    <w:rsid w:val="00AA2132"/>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semiHidden/>
    <w:unhideWhenUsed/>
    <w:rsid w:val="00AA2132"/>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b">
    <w:name w:val="List Continue 3"/>
    <w:basedOn w:val="a"/>
    <w:uiPriority w:val="99"/>
    <w:unhideWhenUsed/>
    <w:rsid w:val="00AA2132"/>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AA2132"/>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AA2132"/>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AA2132"/>
    <w:rPr>
      <w:vertAlign w:val="superscript"/>
    </w:rPr>
  </w:style>
  <w:style w:type="paragraph" w:customStyle="1" w:styleId="310">
    <w:name w:val="Основной текст с отступом 31"/>
    <w:basedOn w:val="a"/>
    <w:uiPriority w:val="99"/>
    <w:rsid w:val="00AA2132"/>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uiPriority w:val="10"/>
    <w:qFormat/>
    <w:rsid w:val="00AA2132"/>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Заголовок Знак"/>
    <w:basedOn w:val="a0"/>
    <w:link w:val="aff3"/>
    <w:uiPriority w:val="10"/>
    <w:rsid w:val="00AA2132"/>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AA2132"/>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semiHidden/>
    <w:rsid w:val="00AA2132"/>
    <w:rPr>
      <w:rFonts w:ascii="Times New Roman" w:eastAsia="Times New Roman" w:hAnsi="Times New Roman" w:cs="Times New Roman"/>
      <w:sz w:val="24"/>
      <w:szCs w:val="24"/>
      <w:lang w:eastAsia="ru-RU"/>
    </w:rPr>
  </w:style>
  <w:style w:type="paragraph" w:customStyle="1" w:styleId="ConsPlusNormal">
    <w:name w:val="ConsPlusNormal"/>
    <w:uiPriority w:val="99"/>
    <w:rsid w:val="00AA2132"/>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uiPriority w:val="99"/>
    <w:rsid w:val="00AA2132"/>
    <w:pPr>
      <w:widowControl w:val="0"/>
      <w:suppressAutoHyphens/>
      <w:spacing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AA21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AA2132"/>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AA2132"/>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AA2132"/>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AA2132"/>
    <w:rPr>
      <w:vertAlign w:val="superscript"/>
    </w:rPr>
  </w:style>
  <w:style w:type="paragraph" w:styleId="affc">
    <w:name w:val="Document Map"/>
    <w:basedOn w:val="a"/>
    <w:link w:val="affd"/>
    <w:uiPriority w:val="99"/>
    <w:semiHidden/>
    <w:unhideWhenUsed/>
    <w:rsid w:val="00AA2132"/>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AA2132"/>
    <w:rPr>
      <w:rFonts w:ascii="Tahoma" w:eastAsia="Times New Roman" w:hAnsi="Tahoma" w:cs="Times New Roman"/>
      <w:sz w:val="16"/>
      <w:szCs w:val="16"/>
      <w:lang w:eastAsia="ru-RU"/>
    </w:rPr>
  </w:style>
  <w:style w:type="paragraph" w:customStyle="1" w:styleId="Default">
    <w:name w:val="Default"/>
    <w:uiPriority w:val="99"/>
    <w:rsid w:val="00AA213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AA2132"/>
    <w:rPr>
      <w:sz w:val="16"/>
      <w:szCs w:val="16"/>
    </w:rPr>
  </w:style>
  <w:style w:type="paragraph" w:styleId="afff">
    <w:name w:val="annotation text"/>
    <w:basedOn w:val="a"/>
    <w:link w:val="afff0"/>
    <w:uiPriority w:val="99"/>
    <w:semiHidden/>
    <w:unhideWhenUsed/>
    <w:rsid w:val="00AA2132"/>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AA2132"/>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AA2132"/>
    <w:pPr>
      <w:spacing w:line="241" w:lineRule="atLeast"/>
    </w:pPr>
    <w:rPr>
      <w:rFonts w:eastAsia="Calibri"/>
      <w:color w:val="auto"/>
    </w:rPr>
  </w:style>
  <w:style w:type="paragraph" w:customStyle="1" w:styleId="Pa15">
    <w:name w:val="Pa15"/>
    <w:basedOn w:val="Default"/>
    <w:next w:val="Default"/>
    <w:uiPriority w:val="99"/>
    <w:rsid w:val="00AA2132"/>
    <w:pPr>
      <w:spacing w:line="241" w:lineRule="atLeast"/>
    </w:pPr>
    <w:rPr>
      <w:rFonts w:eastAsia="Calibri"/>
      <w:color w:val="auto"/>
    </w:rPr>
  </w:style>
  <w:style w:type="character" w:customStyle="1" w:styleId="A10">
    <w:name w:val="A1"/>
    <w:uiPriority w:val="99"/>
    <w:rsid w:val="00AA2132"/>
    <w:rPr>
      <w:b/>
      <w:bCs/>
      <w:color w:val="000000"/>
      <w:sz w:val="20"/>
      <w:szCs w:val="20"/>
    </w:rPr>
  </w:style>
  <w:style w:type="character" w:customStyle="1" w:styleId="A70">
    <w:name w:val="A7"/>
    <w:uiPriority w:val="99"/>
    <w:rsid w:val="00AA2132"/>
    <w:rPr>
      <w:color w:val="000000"/>
      <w:sz w:val="20"/>
      <w:szCs w:val="20"/>
      <w:u w:val="single"/>
    </w:rPr>
  </w:style>
  <w:style w:type="paragraph" w:customStyle="1" w:styleId="Pa16">
    <w:name w:val="Pa16"/>
    <w:basedOn w:val="Default"/>
    <w:next w:val="Default"/>
    <w:uiPriority w:val="99"/>
    <w:rsid w:val="00AA2132"/>
    <w:pPr>
      <w:spacing w:line="201" w:lineRule="atLeast"/>
    </w:pPr>
    <w:rPr>
      <w:rFonts w:eastAsia="Calibri"/>
      <w:color w:val="auto"/>
    </w:rPr>
  </w:style>
  <w:style w:type="paragraph" w:customStyle="1" w:styleId="Pa6">
    <w:name w:val="Pa6"/>
    <w:basedOn w:val="Default"/>
    <w:next w:val="Default"/>
    <w:uiPriority w:val="99"/>
    <w:rsid w:val="00AA2132"/>
    <w:pPr>
      <w:spacing w:line="201" w:lineRule="atLeast"/>
    </w:pPr>
    <w:rPr>
      <w:rFonts w:eastAsia="Calibri"/>
      <w:color w:val="auto"/>
    </w:rPr>
  </w:style>
  <w:style w:type="paragraph" w:styleId="afff1">
    <w:name w:val="annotation subject"/>
    <w:basedOn w:val="afff"/>
    <w:next w:val="afff"/>
    <w:link w:val="afff2"/>
    <w:uiPriority w:val="99"/>
    <w:semiHidden/>
    <w:unhideWhenUsed/>
    <w:rsid w:val="00AA2132"/>
    <w:rPr>
      <w:b/>
      <w:bCs/>
    </w:rPr>
  </w:style>
  <w:style w:type="character" w:customStyle="1" w:styleId="afff2">
    <w:name w:val="Тема примечания Знак"/>
    <w:basedOn w:val="afff0"/>
    <w:link w:val="afff1"/>
    <w:uiPriority w:val="99"/>
    <w:semiHidden/>
    <w:rsid w:val="00AA2132"/>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AA2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AA2132"/>
    <w:rPr>
      <w:rFonts w:ascii="Courier New" w:eastAsia="Times New Roman" w:hAnsi="Courier New" w:cs="Courier New"/>
      <w:sz w:val="20"/>
      <w:szCs w:val="20"/>
      <w:lang w:eastAsia="ru-RU"/>
    </w:rPr>
  </w:style>
  <w:style w:type="character" w:styleId="afff3">
    <w:name w:val="Emphasis"/>
    <w:uiPriority w:val="20"/>
    <w:qFormat/>
    <w:rsid w:val="00AA2132"/>
    <w:rPr>
      <w:i/>
      <w:iCs/>
    </w:rPr>
  </w:style>
  <w:style w:type="paragraph" w:customStyle="1" w:styleId="formattext">
    <w:name w:val="formattext"/>
    <w:basedOn w:val="a"/>
    <w:uiPriority w:val="99"/>
    <w:rsid w:val="00AA21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AA2132"/>
    <w:rPr>
      <w:color w:val="000000"/>
      <w:sz w:val="20"/>
      <w:szCs w:val="20"/>
    </w:rPr>
  </w:style>
  <w:style w:type="paragraph" w:styleId="afff4">
    <w:name w:val="Revision"/>
    <w:hidden/>
    <w:uiPriority w:val="99"/>
    <w:semiHidden/>
    <w:rsid w:val="00AA2132"/>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uiPriority w:val="99"/>
    <w:rsid w:val="00AA21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AA2132"/>
    <w:rPr>
      <w:rFonts w:ascii="Cambria" w:eastAsia="Times New Roman" w:hAnsi="Cambria" w:cs="Times New Roman"/>
      <w:color w:val="365F91"/>
      <w:sz w:val="26"/>
      <w:szCs w:val="26"/>
    </w:rPr>
  </w:style>
  <w:style w:type="character" w:customStyle="1" w:styleId="30">
    <w:name w:val="Заголовок 3 Знак"/>
    <w:basedOn w:val="a0"/>
    <w:link w:val="3"/>
    <w:uiPriority w:val="9"/>
    <w:semiHidden/>
    <w:rsid w:val="00AA2132"/>
    <w:rPr>
      <w:rFonts w:ascii="Cambria" w:eastAsia="Times New Roman" w:hAnsi="Cambria" w:cs="Times New Roman"/>
      <w:color w:val="243F60"/>
      <w:sz w:val="24"/>
      <w:szCs w:val="24"/>
    </w:rPr>
  </w:style>
  <w:style w:type="character" w:customStyle="1" w:styleId="afff5">
    <w:name w:val="Название Знак"/>
    <w:basedOn w:val="a0"/>
    <w:uiPriority w:val="10"/>
    <w:rsid w:val="00AA2132"/>
    <w:rPr>
      <w:rFonts w:ascii="Cambria" w:eastAsia="Times New Roman" w:hAnsi="Cambria" w:cs="Times New Roman"/>
      <w:spacing w:val="-10"/>
      <w:kern w:val="28"/>
      <w:sz w:val="56"/>
      <w:szCs w:val="56"/>
    </w:rPr>
  </w:style>
  <w:style w:type="paragraph" w:customStyle="1" w:styleId="320">
    <w:name w:val="Основной текст 32"/>
    <w:basedOn w:val="a"/>
    <w:uiPriority w:val="99"/>
    <w:rsid w:val="00AA2132"/>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uiPriority w:val="99"/>
    <w:rsid w:val="00AA2132"/>
    <w:pPr>
      <w:suppressAutoHyphens/>
      <w:spacing w:after="0" w:line="240" w:lineRule="auto"/>
    </w:pPr>
    <w:rPr>
      <w:rFonts w:ascii="Times New Roman" w:eastAsia="Times New Roman" w:hAnsi="Times New Roman" w:cs="Times New Roman"/>
      <w:sz w:val="28"/>
      <w:szCs w:val="24"/>
      <w:lang w:eastAsia="ar-SA"/>
    </w:rPr>
  </w:style>
  <w:style w:type="character" w:customStyle="1" w:styleId="27">
    <w:name w:val="Основной текст (2)_"/>
    <w:link w:val="28"/>
    <w:locked/>
    <w:rsid w:val="00AA2132"/>
    <w:rPr>
      <w:b/>
      <w:bCs/>
      <w:spacing w:val="30"/>
      <w:shd w:val="clear" w:color="auto" w:fill="FFFFFF"/>
    </w:rPr>
  </w:style>
  <w:style w:type="paragraph" w:customStyle="1" w:styleId="28">
    <w:name w:val="Основной текст (2)"/>
    <w:basedOn w:val="a"/>
    <w:link w:val="27"/>
    <w:rsid w:val="00AA2132"/>
    <w:pPr>
      <w:widowControl w:val="0"/>
      <w:shd w:val="clear" w:color="auto" w:fill="FFFFFF"/>
      <w:spacing w:after="0" w:line="317" w:lineRule="exact"/>
      <w:jc w:val="center"/>
    </w:pPr>
    <w:rPr>
      <w:b/>
      <w:bCs/>
      <w:spacing w:val="30"/>
    </w:rPr>
  </w:style>
  <w:style w:type="character" w:customStyle="1" w:styleId="CourierNew">
    <w:name w:val="Основной текст + Courier New"/>
    <w:aliases w:val="9,5 pt"/>
    <w:rsid w:val="00AA2132"/>
    <w:rPr>
      <w:rFonts w:ascii="Courier New" w:eastAsia="Courier New" w:hAnsi="Courier New" w:cs="Courier New" w:hint="default"/>
      <w:color w:val="000000"/>
      <w:spacing w:val="0"/>
      <w:w w:val="100"/>
      <w:position w:val="0"/>
      <w:sz w:val="19"/>
      <w:szCs w:val="19"/>
      <w:shd w:val="clear" w:color="auto" w:fill="FFFFFF"/>
      <w:lang w:val="ru-RU"/>
    </w:rPr>
  </w:style>
  <w:style w:type="table" w:customStyle="1" w:styleId="14">
    <w:name w:val="Сетка таблицы1"/>
    <w:basedOn w:val="a1"/>
    <w:next w:val="a7"/>
    <w:uiPriority w:val="59"/>
    <w:rsid w:val="00AA213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9">
    <w:name w:val="Сетка таблицы2"/>
    <w:basedOn w:val="a1"/>
    <w:next w:val="a7"/>
    <w:uiPriority w:val="59"/>
    <w:rsid w:val="00AA213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c">
    <w:name w:val="Сетка таблицы3"/>
    <w:basedOn w:val="a1"/>
    <w:next w:val="a7"/>
    <w:uiPriority w:val="59"/>
    <w:rsid w:val="00AA213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
    <w:name w:val="Сетка таблицы4"/>
    <w:basedOn w:val="a1"/>
    <w:next w:val="a7"/>
    <w:uiPriority w:val="59"/>
    <w:rsid w:val="00AA213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10">
    <w:name w:val="Заголовок 2 Знак1"/>
    <w:basedOn w:val="a0"/>
    <w:link w:val="2"/>
    <w:uiPriority w:val="9"/>
    <w:semiHidden/>
    <w:rsid w:val="00AA2132"/>
    <w:rPr>
      <w:rFonts w:asciiTheme="majorHAnsi" w:eastAsiaTheme="majorEastAsia" w:hAnsiTheme="majorHAnsi" w:cstheme="majorBidi"/>
      <w:color w:val="2E74B5" w:themeColor="accent1" w:themeShade="BF"/>
      <w:sz w:val="26"/>
      <w:szCs w:val="26"/>
    </w:rPr>
  </w:style>
  <w:style w:type="character" w:customStyle="1" w:styleId="311">
    <w:name w:val="Заголовок 3 Знак1"/>
    <w:basedOn w:val="a0"/>
    <w:link w:val="3"/>
    <w:uiPriority w:val="9"/>
    <w:semiHidden/>
    <w:rsid w:val="00AA2132"/>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15722</Words>
  <Characters>89616</Characters>
  <Application>Microsoft Office Word</Application>
  <DocSecurity>0</DocSecurity>
  <Lines>746</Lines>
  <Paragraphs>210</Paragraphs>
  <ScaleCrop>false</ScaleCrop>
  <Company/>
  <LinksUpToDate>false</LinksUpToDate>
  <CharactersWithSpaces>105128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2</cp:revision>
  <dcterms:created xsi:type="dcterms:W3CDTF">2021-06-16T08:28:00Z</dcterms:created>
  <dcterms:modified xsi:type="dcterms:W3CDTF">2021-06-16T08:30:00Z</dcterms:modified>
</cp:coreProperties>
</file>